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FEF31" w14:textId="77777777" w:rsidR="00DF0ABE" w:rsidRPr="00833B45" w:rsidRDefault="00DF0ABE" w:rsidP="00CE4E5D">
      <w:pPr>
        <w:pStyle w:val="Heading1"/>
        <w:shd w:val="clear" w:color="auto" w:fill="FFFFFF" w:themeFill="background1"/>
        <w:jc w:val="center"/>
        <w:rPr>
          <w:rFonts w:ascii="Book Antiqua" w:eastAsiaTheme="minorHAnsi" w:hAnsi="Book Antiqua"/>
          <w:b/>
          <w:bCs/>
          <w:smallCaps/>
          <w:color w:val="1F497D" w:themeColor="text2"/>
          <w:sz w:val="24"/>
          <w:szCs w:val="24"/>
        </w:rPr>
      </w:pPr>
      <w:r w:rsidRPr="00833B45">
        <w:rPr>
          <w:rFonts w:ascii="Book Antiqua" w:eastAsiaTheme="minorHAnsi" w:hAnsi="Book Antiqua"/>
          <w:b/>
          <w:bCs/>
          <w:smallCaps/>
          <w:color w:val="1F497D" w:themeColor="text2"/>
          <w:sz w:val="24"/>
          <w:szCs w:val="24"/>
        </w:rPr>
        <w:t>State of Maine</w:t>
      </w:r>
    </w:p>
    <w:p w14:paraId="2A38217D" w14:textId="77777777" w:rsidR="00DF0ABE" w:rsidRPr="00833B45" w:rsidRDefault="00DF0ABE" w:rsidP="00CE4E5D">
      <w:pPr>
        <w:pStyle w:val="Heading1"/>
        <w:shd w:val="clear" w:color="auto" w:fill="FFFFFF" w:themeFill="background1"/>
        <w:jc w:val="center"/>
        <w:rPr>
          <w:rFonts w:ascii="Book Antiqua" w:eastAsiaTheme="minorHAnsi" w:hAnsi="Book Antiqua"/>
          <w:color w:val="1F497D" w:themeColor="text2"/>
          <w:sz w:val="24"/>
          <w:szCs w:val="24"/>
        </w:rPr>
      </w:pPr>
      <w:r w:rsidRPr="00833B45">
        <w:rPr>
          <w:rFonts w:ascii="Book Antiqua" w:eastAsiaTheme="minorHAnsi" w:hAnsi="Book Antiqua"/>
          <w:b/>
          <w:bCs/>
          <w:color w:val="1F497D" w:themeColor="text2"/>
          <w:sz w:val="24"/>
          <w:szCs w:val="24"/>
        </w:rPr>
        <w:t>NOTICE OF STATE AGENCY RULEMAKING</w:t>
      </w:r>
    </w:p>
    <w:p w14:paraId="68792918" w14:textId="77777777" w:rsidR="00592D4D" w:rsidRPr="006E0314" w:rsidRDefault="00592D4D" w:rsidP="00CE4E5D">
      <w:pPr>
        <w:shd w:val="clear" w:color="auto" w:fill="FFFFFF" w:themeFill="background1"/>
        <w:contextualSpacing/>
        <w:rPr>
          <w:rFonts w:ascii="Book Antiqua" w:eastAsiaTheme="minorHAnsi" w:hAnsi="Book Antiqua" w:cs="Arial"/>
          <w:b/>
          <w:bCs/>
          <w:sz w:val="24"/>
          <w:szCs w:val="24"/>
        </w:rPr>
      </w:pPr>
    </w:p>
    <w:p w14:paraId="667BE4B6" w14:textId="77777777" w:rsidR="006E0314" w:rsidRPr="00833B45" w:rsidRDefault="009A6FFC" w:rsidP="00CE4E5D">
      <w:pPr>
        <w:pStyle w:val="Style1"/>
        <w:shd w:val="clear" w:color="auto" w:fill="FFFFFF" w:themeFill="background1"/>
        <w:jc w:val="both"/>
        <w:rPr>
          <w:b w:val="0"/>
          <w:bCs w:val="0"/>
        </w:rPr>
      </w:pPr>
      <w:r w:rsidRPr="006E0314">
        <w:t xml:space="preserve">PUBLIC INPUT FOR RULES </w:t>
      </w:r>
      <w:r w:rsidRPr="00833B45">
        <w:rPr>
          <w:b w:val="0"/>
          <w:bCs w:val="0"/>
          <w:color w:val="auto"/>
        </w:rPr>
        <w:t xml:space="preserve">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r w:rsidR="00AE2740" w:rsidRPr="00833B45">
        <w:rPr>
          <w:b w:val="0"/>
          <w:bCs w:val="0"/>
          <w:color w:val="auto"/>
        </w:rPr>
        <w:t>hearing,</w:t>
      </w:r>
      <w:r w:rsidRPr="00833B45">
        <w:rPr>
          <w:b w:val="0"/>
          <w:bCs w:val="0"/>
          <w:color w:val="auto"/>
        </w:rPr>
        <w:t xml:space="preserve"> you should tell the agency at least 7 days before the hearing. ONLINE INFORMATION Weekly notices, full text of adopted rules, and a list of agency rulemaking contacts are available at this website: </w:t>
      </w:r>
    </w:p>
    <w:p w14:paraId="23107C85" w14:textId="77777777" w:rsidR="006E0314" w:rsidRPr="006E0314" w:rsidRDefault="006E0314" w:rsidP="00CE4E5D">
      <w:pPr>
        <w:pStyle w:val="Style1"/>
        <w:shd w:val="clear" w:color="auto" w:fill="FFFFFF" w:themeFill="background1"/>
      </w:pPr>
    </w:p>
    <w:p w14:paraId="3E73B546" w14:textId="2EB1217A" w:rsidR="009A6FFC" w:rsidRPr="00833B45" w:rsidRDefault="006E0314" w:rsidP="00CE4E5D">
      <w:pPr>
        <w:pStyle w:val="Style1"/>
        <w:shd w:val="clear" w:color="auto" w:fill="FFFFFF" w:themeFill="background1"/>
        <w:jc w:val="center"/>
        <w:rPr>
          <w:b w:val="0"/>
          <w:bCs w:val="0"/>
        </w:rPr>
      </w:pPr>
      <w:hyperlink r:id="rId8" w:history="1">
        <w:r w:rsidRPr="00833B45">
          <w:rPr>
            <w:rStyle w:val="Hyperlink"/>
            <w:rFonts w:cs="Arial"/>
            <w:b w:val="0"/>
            <w:bCs w:val="0"/>
          </w:rPr>
          <w:t>https://www.maine.gov/sos/cec/rules/index.html</w:t>
        </w:r>
      </w:hyperlink>
    </w:p>
    <w:p w14:paraId="1BBEA7B2" w14:textId="77777777" w:rsidR="00FC2BA8" w:rsidRPr="006E0314" w:rsidRDefault="00FC2BA8" w:rsidP="00CE4E5D">
      <w:pPr>
        <w:shd w:val="clear" w:color="auto" w:fill="FFFFFF" w:themeFill="background1"/>
        <w:contextualSpacing/>
        <w:mirrorIndents/>
        <w:rPr>
          <w:rFonts w:ascii="Book Antiqua" w:eastAsiaTheme="minorHAnsi" w:hAnsi="Book Antiqua" w:cs="Arial"/>
          <w:sz w:val="24"/>
          <w:szCs w:val="24"/>
        </w:rPr>
      </w:pPr>
      <w:bookmarkStart w:id="0" w:name="_Hlk133567777"/>
      <w:bookmarkStart w:id="1" w:name="_Hlk172559479"/>
    </w:p>
    <w:p w14:paraId="27EE91CD" w14:textId="77777777" w:rsidR="00325B55" w:rsidRPr="00833B45" w:rsidRDefault="00ED33FF" w:rsidP="00CE4E5D">
      <w:pPr>
        <w:pStyle w:val="Heading1"/>
        <w:pBdr>
          <w:top w:val="thinThickSmallGap" w:sz="24" w:space="1" w:color="1F497D" w:themeColor="text2"/>
          <w:bottom w:val="thickThinSmallGap" w:sz="24" w:space="1" w:color="1F497D" w:themeColor="text2"/>
        </w:pBdr>
        <w:shd w:val="clear" w:color="auto" w:fill="FFFFFF" w:themeFill="background1"/>
        <w:ind w:left="90"/>
        <w:rPr>
          <w:rFonts w:ascii="Book Antiqua" w:eastAsiaTheme="minorHAnsi" w:hAnsi="Book Antiqua"/>
          <w:b/>
          <w:bCs/>
          <w:color w:val="1F497D" w:themeColor="text2"/>
          <w:sz w:val="24"/>
          <w:szCs w:val="24"/>
        </w:rPr>
      </w:pPr>
      <w:bookmarkStart w:id="2" w:name="_Hlk184195248"/>
      <w:r w:rsidRPr="00833B45">
        <w:rPr>
          <w:rFonts w:ascii="Book Antiqua" w:eastAsiaTheme="minorHAnsi" w:hAnsi="Book Antiqua"/>
          <w:b/>
          <w:bCs/>
          <w:color w:val="1F497D" w:themeColor="text2"/>
          <w:sz w:val="24"/>
          <w:szCs w:val="24"/>
        </w:rPr>
        <w:t>PROPOSAL</w:t>
      </w:r>
      <w:r w:rsidR="004607B9" w:rsidRPr="00833B45">
        <w:rPr>
          <w:rFonts w:ascii="Book Antiqua" w:eastAsiaTheme="minorHAnsi" w:hAnsi="Book Antiqua"/>
          <w:b/>
          <w:bCs/>
          <w:color w:val="1F497D" w:themeColor="text2"/>
          <w:sz w:val="24"/>
          <w:szCs w:val="24"/>
        </w:rPr>
        <w:t>S</w:t>
      </w:r>
    </w:p>
    <w:p w14:paraId="60AFD93F" w14:textId="77777777" w:rsidR="00752DE3" w:rsidRPr="006E0314" w:rsidRDefault="00752DE3" w:rsidP="00CE4E5D">
      <w:pPr>
        <w:shd w:val="clear" w:color="auto" w:fill="FFFFFF" w:themeFill="background1"/>
        <w:tabs>
          <w:tab w:val="left" w:pos="-1440"/>
          <w:tab w:val="left" w:pos="4320"/>
          <w:tab w:val="left" w:pos="10440"/>
        </w:tabs>
        <w:overflowPunct w:val="0"/>
        <w:autoSpaceDE w:val="0"/>
        <w:autoSpaceDN w:val="0"/>
        <w:adjustRightInd w:val="0"/>
        <w:ind w:right="360"/>
        <w:rPr>
          <w:rFonts w:ascii="Book Antiqua" w:hAnsi="Book Antiqua"/>
          <w:b/>
          <w:bCs/>
          <w:sz w:val="24"/>
          <w:szCs w:val="24"/>
        </w:rPr>
      </w:pPr>
      <w:bookmarkStart w:id="3" w:name="_Hlk201042990"/>
      <w:bookmarkStart w:id="4" w:name="_Hlk200635068"/>
      <w:bookmarkStart w:id="5" w:name="_Hlk199834879"/>
      <w:bookmarkStart w:id="6" w:name="_Hlk204860143"/>
      <w:bookmarkStart w:id="7" w:name="_Hlk193964646"/>
      <w:bookmarkStart w:id="8" w:name="_Hlk193801019"/>
      <w:bookmarkStart w:id="9" w:name="_Hlk193192101"/>
      <w:bookmarkStart w:id="10" w:name="_Hlk193191978"/>
      <w:bookmarkEnd w:id="0"/>
      <w:bookmarkEnd w:id="2"/>
    </w:p>
    <w:p w14:paraId="6C931B84" w14:textId="6F4D6E27" w:rsidR="00752DE3" w:rsidRPr="00833B45" w:rsidRDefault="00752DE3" w:rsidP="00CE4E5D">
      <w:pPr>
        <w:pStyle w:val="Style1"/>
        <w:shd w:val="clear" w:color="auto" w:fill="FFFFFF" w:themeFill="background1"/>
      </w:pPr>
      <w:r w:rsidRPr="00833B45">
        <w:t>AGENCY: 94-270 Commission on Governmental Ethics and Election Practices</w:t>
      </w:r>
    </w:p>
    <w:p w14:paraId="4E692156" w14:textId="77BB22FF" w:rsidR="00752DE3" w:rsidRPr="00833B45" w:rsidRDefault="00752DE3" w:rsidP="00CE4E5D">
      <w:pPr>
        <w:shd w:val="clear" w:color="auto" w:fill="FFFFFF" w:themeFill="background1"/>
        <w:tabs>
          <w:tab w:val="left" w:pos="-1440"/>
          <w:tab w:val="left" w:pos="1440"/>
        </w:tabs>
        <w:overflowPunct w:val="0"/>
        <w:autoSpaceDE w:val="0"/>
        <w:autoSpaceDN w:val="0"/>
        <w:adjustRightInd w:val="0"/>
        <w:rPr>
          <w:rFonts w:ascii="Book Antiqua" w:hAnsi="Book Antiqua"/>
          <w:b/>
          <w:bCs/>
          <w:sz w:val="24"/>
          <w:szCs w:val="24"/>
        </w:rPr>
      </w:pPr>
      <w:r w:rsidRPr="00833B45">
        <w:rPr>
          <w:rFonts w:ascii="Book Antiqua" w:hAnsi="Book Antiqua"/>
          <w:b/>
          <w:bCs/>
          <w:sz w:val="24"/>
          <w:szCs w:val="24"/>
        </w:rPr>
        <w:t>CHAPTER NUMBER AND TITLE:  Ch. 1, Procedures</w:t>
      </w:r>
    </w:p>
    <w:p w14:paraId="101CE4EF" w14:textId="32DD09C4" w:rsidR="00381FA9" w:rsidRPr="006E0314" w:rsidRDefault="00381FA9" w:rsidP="00CE4E5D">
      <w:pPr>
        <w:shd w:val="clear" w:color="auto" w:fill="FFFFFF" w:themeFill="background1"/>
        <w:tabs>
          <w:tab w:val="left" w:pos="-1440"/>
          <w:tab w:val="left" w:pos="540"/>
          <w:tab w:val="left" w:pos="10440"/>
        </w:tabs>
        <w:overflowPunct w:val="0"/>
        <w:autoSpaceDE w:val="0"/>
        <w:autoSpaceDN w:val="0"/>
        <w:adjustRightInd w:val="0"/>
        <w:ind w:right="360"/>
        <w:rPr>
          <w:rFonts w:ascii="Book Antiqua" w:hAnsi="Book Antiqua"/>
          <w:b/>
          <w:bCs/>
          <w:sz w:val="24"/>
          <w:szCs w:val="24"/>
        </w:rPr>
      </w:pPr>
      <w:r w:rsidRPr="006E0314">
        <w:rPr>
          <w:rFonts w:ascii="Book Antiqua" w:hAnsi="Book Antiqua"/>
          <w:b/>
          <w:bCs/>
          <w:sz w:val="24"/>
          <w:szCs w:val="24"/>
        </w:rPr>
        <w:t xml:space="preserve">TYPE OF RULE: Routine Technical </w:t>
      </w:r>
    </w:p>
    <w:p w14:paraId="37D7DD83" w14:textId="4187C1A6" w:rsidR="00752DE3" w:rsidRPr="00833B45" w:rsidRDefault="00752DE3" w:rsidP="00CE4E5D">
      <w:pPr>
        <w:shd w:val="clear" w:color="auto" w:fill="FFFFFF" w:themeFill="background1"/>
        <w:tabs>
          <w:tab w:val="left" w:pos="-1440"/>
          <w:tab w:val="left" w:pos="540"/>
          <w:tab w:val="left" w:pos="10440"/>
        </w:tabs>
        <w:overflowPunct w:val="0"/>
        <w:autoSpaceDE w:val="0"/>
        <w:autoSpaceDN w:val="0"/>
        <w:adjustRightInd w:val="0"/>
        <w:ind w:right="360"/>
        <w:rPr>
          <w:rFonts w:ascii="Book Antiqua" w:hAnsi="Book Antiqua"/>
          <w:b/>
          <w:bCs/>
          <w:sz w:val="24"/>
          <w:szCs w:val="24"/>
        </w:rPr>
      </w:pPr>
      <w:r w:rsidRPr="00833B45">
        <w:rPr>
          <w:rFonts w:ascii="Book Antiqua" w:hAnsi="Book Antiqua"/>
          <w:b/>
          <w:bCs/>
          <w:sz w:val="24"/>
          <w:szCs w:val="24"/>
        </w:rPr>
        <w:t>PROPOSAL FILING NUMBER: 2025-P118</w:t>
      </w:r>
    </w:p>
    <w:p w14:paraId="632D51FC" w14:textId="77777777" w:rsidR="00752DE3" w:rsidRPr="00833B45" w:rsidRDefault="00752DE3" w:rsidP="00CE4E5D">
      <w:pPr>
        <w:shd w:val="clear" w:color="auto" w:fill="FFFFFF" w:themeFill="background1"/>
        <w:tabs>
          <w:tab w:val="left" w:pos="-1440"/>
          <w:tab w:val="left" w:pos="10440"/>
        </w:tabs>
        <w:overflowPunct w:val="0"/>
        <w:autoSpaceDE w:val="0"/>
        <w:autoSpaceDN w:val="0"/>
        <w:adjustRightInd w:val="0"/>
        <w:ind w:right="360"/>
        <w:rPr>
          <w:rFonts w:ascii="Book Antiqua" w:hAnsi="Book Antiqua"/>
          <w:sz w:val="24"/>
          <w:szCs w:val="24"/>
        </w:rPr>
      </w:pPr>
      <w:r w:rsidRPr="00833B45">
        <w:rPr>
          <w:rFonts w:ascii="Book Antiqua" w:hAnsi="Book Antiqua"/>
          <w:b/>
          <w:bCs/>
          <w:sz w:val="24"/>
          <w:szCs w:val="24"/>
        </w:rPr>
        <w:t>BRIEF SUMMARY:</w:t>
      </w:r>
      <w:r w:rsidRPr="00833B45">
        <w:rPr>
          <w:rFonts w:ascii="Book Antiqua" w:hAnsi="Book Antiqua"/>
          <w:sz w:val="24"/>
          <w:szCs w:val="24"/>
        </w:rPr>
        <w:t xml:space="preserve"> The proposed changes would update agency rules to reflect P.L. 2019, ch. 534 (contributions by lobbyists); incorporate a new statutory term, “public communication;” reflect P.L. 2025, ch. 181 (contributions to unenrolled candidates); authorize agency staff to provide informal legislative ethics advice; recognize that a candidate has received a contribution when another person has republished the candidate’s campaign materials; eliminate an original signature requirement for campaign finance complaints; reflect current practice in notifications of public meetings; and make uniform citations to the Election Law.</w:t>
      </w:r>
    </w:p>
    <w:p w14:paraId="4222CA27" w14:textId="04ECA6C1" w:rsidR="00752DE3" w:rsidRPr="00833B45" w:rsidRDefault="00752DE3" w:rsidP="00CE4E5D">
      <w:pPr>
        <w:shd w:val="clear" w:color="auto" w:fill="FFFFFF" w:themeFill="background1"/>
        <w:tabs>
          <w:tab w:val="left" w:pos="-1440"/>
          <w:tab w:val="left" w:pos="540"/>
          <w:tab w:val="left" w:pos="10440"/>
        </w:tabs>
        <w:overflowPunct w:val="0"/>
        <w:autoSpaceDE w:val="0"/>
        <w:autoSpaceDN w:val="0"/>
        <w:adjustRightInd w:val="0"/>
        <w:ind w:left="540" w:right="360" w:hanging="540"/>
        <w:rPr>
          <w:rFonts w:ascii="Book Antiqua" w:hAnsi="Book Antiqua"/>
          <w:b/>
          <w:bCs/>
          <w:sz w:val="24"/>
          <w:szCs w:val="24"/>
        </w:rPr>
      </w:pPr>
      <w:r w:rsidRPr="00833B45">
        <w:rPr>
          <w:rFonts w:ascii="Book Antiqua" w:hAnsi="Book Antiqua"/>
          <w:b/>
          <w:bCs/>
          <w:sz w:val="24"/>
          <w:szCs w:val="24"/>
        </w:rPr>
        <w:t>PUBLIC HEARING:</w:t>
      </w:r>
    </w:p>
    <w:p w14:paraId="4BB2240B" w14:textId="61CAFE64" w:rsidR="00752DE3" w:rsidRPr="00833B45" w:rsidRDefault="00752DE3" w:rsidP="00CE4E5D">
      <w:pPr>
        <w:shd w:val="clear" w:color="auto" w:fill="FFFFFF" w:themeFill="background1"/>
        <w:tabs>
          <w:tab w:val="left" w:pos="-1440"/>
          <w:tab w:val="left" w:pos="1440"/>
        </w:tabs>
        <w:overflowPunct w:val="0"/>
        <w:autoSpaceDE w:val="0"/>
        <w:autoSpaceDN w:val="0"/>
        <w:adjustRightInd w:val="0"/>
        <w:rPr>
          <w:rFonts w:ascii="Book Antiqua" w:hAnsi="Book Antiqua"/>
          <w:sz w:val="24"/>
          <w:szCs w:val="24"/>
        </w:rPr>
      </w:pPr>
      <w:r w:rsidRPr="00833B45">
        <w:rPr>
          <w:rFonts w:ascii="Book Antiqua" w:hAnsi="Book Antiqua"/>
          <w:sz w:val="24"/>
          <w:szCs w:val="24"/>
        </w:rPr>
        <w:t>Wednesday, September 24, 2025 @ 9:00 a.m.</w:t>
      </w:r>
    </w:p>
    <w:p w14:paraId="0C1D86BA" w14:textId="7F7010D6" w:rsidR="00752DE3" w:rsidRPr="00833B45" w:rsidRDefault="00752DE3" w:rsidP="00CE4E5D">
      <w:pPr>
        <w:shd w:val="clear" w:color="auto" w:fill="FFFFFF" w:themeFill="background1"/>
        <w:tabs>
          <w:tab w:val="left" w:pos="-1440"/>
          <w:tab w:val="left" w:pos="1440"/>
        </w:tabs>
        <w:overflowPunct w:val="0"/>
        <w:autoSpaceDE w:val="0"/>
        <w:autoSpaceDN w:val="0"/>
        <w:adjustRightInd w:val="0"/>
        <w:rPr>
          <w:rFonts w:ascii="Book Antiqua" w:hAnsi="Book Antiqua"/>
          <w:sz w:val="24"/>
          <w:szCs w:val="24"/>
        </w:rPr>
      </w:pPr>
      <w:r w:rsidRPr="00833B45">
        <w:rPr>
          <w:rFonts w:ascii="Book Antiqua" w:hAnsi="Book Antiqua"/>
          <w:sz w:val="24"/>
          <w:szCs w:val="24"/>
        </w:rPr>
        <w:t>Commission Office, 45 Memorial Circle, Second Floor, Augusta, Maine</w:t>
      </w:r>
    </w:p>
    <w:p w14:paraId="63C6410B" w14:textId="4BB9A5C8" w:rsidR="00752DE3" w:rsidRPr="00833B45" w:rsidRDefault="00752DE3" w:rsidP="00CE4E5D">
      <w:pPr>
        <w:shd w:val="clear" w:color="auto" w:fill="FFFFFF" w:themeFill="background1"/>
        <w:tabs>
          <w:tab w:val="left" w:pos="-1440"/>
          <w:tab w:val="left" w:pos="540"/>
          <w:tab w:val="left" w:pos="10440"/>
        </w:tabs>
        <w:overflowPunct w:val="0"/>
        <w:autoSpaceDE w:val="0"/>
        <w:autoSpaceDN w:val="0"/>
        <w:adjustRightInd w:val="0"/>
        <w:ind w:right="360"/>
        <w:rPr>
          <w:rFonts w:ascii="Book Antiqua" w:hAnsi="Book Antiqua"/>
          <w:sz w:val="24"/>
          <w:szCs w:val="24"/>
        </w:rPr>
      </w:pPr>
      <w:r w:rsidRPr="00833B45">
        <w:rPr>
          <w:rFonts w:ascii="Book Antiqua" w:hAnsi="Book Antiqua"/>
          <w:b/>
          <w:bCs/>
          <w:sz w:val="24"/>
          <w:szCs w:val="24"/>
        </w:rPr>
        <w:t>COMMENT DEADLINE:</w:t>
      </w:r>
      <w:r w:rsidRPr="00833B45">
        <w:rPr>
          <w:rFonts w:ascii="Book Antiqua" w:hAnsi="Book Antiqua"/>
          <w:sz w:val="24"/>
          <w:szCs w:val="24"/>
        </w:rPr>
        <w:t xml:space="preserve"> </w:t>
      </w:r>
      <w:bookmarkStart w:id="11" w:name="_Hlk205191996"/>
      <w:r w:rsidRPr="00833B45">
        <w:rPr>
          <w:rFonts w:ascii="Book Antiqua" w:hAnsi="Book Antiqua"/>
          <w:sz w:val="24"/>
          <w:szCs w:val="24"/>
        </w:rPr>
        <w:t>5:00 p.m. on Monday, October 6, 2025</w:t>
      </w:r>
      <w:bookmarkEnd w:id="11"/>
    </w:p>
    <w:p w14:paraId="47BA3B08" w14:textId="4EC910D6" w:rsidR="00752DE3" w:rsidRPr="00833B45" w:rsidRDefault="00752DE3" w:rsidP="00CE4E5D">
      <w:pPr>
        <w:shd w:val="clear" w:color="auto" w:fill="FFFFFF" w:themeFill="background1"/>
        <w:overflowPunct w:val="0"/>
        <w:autoSpaceDE w:val="0"/>
        <w:autoSpaceDN w:val="0"/>
        <w:adjustRightInd w:val="0"/>
        <w:rPr>
          <w:rFonts w:ascii="Book Antiqua" w:hAnsi="Book Antiqua"/>
          <w:b/>
          <w:bCs/>
          <w:sz w:val="24"/>
          <w:szCs w:val="24"/>
        </w:rPr>
      </w:pPr>
      <w:r w:rsidRPr="00833B45">
        <w:rPr>
          <w:rFonts w:ascii="Book Antiqua" w:hAnsi="Book Antiqua"/>
          <w:b/>
          <w:bCs/>
          <w:sz w:val="24"/>
          <w:szCs w:val="24"/>
        </w:rPr>
        <w:t>CONTACT PERSON FOR THIS FILING:</w:t>
      </w:r>
    </w:p>
    <w:p w14:paraId="4E777B4C" w14:textId="53906F42" w:rsidR="00752DE3" w:rsidRPr="00833B45" w:rsidRDefault="00752DE3" w:rsidP="00CE4E5D">
      <w:pPr>
        <w:shd w:val="clear" w:color="auto" w:fill="FFFFFF" w:themeFill="background1"/>
        <w:overflowPunct w:val="0"/>
        <w:autoSpaceDE w:val="0"/>
        <w:autoSpaceDN w:val="0"/>
        <w:adjustRightInd w:val="0"/>
        <w:rPr>
          <w:rFonts w:ascii="Book Antiqua" w:hAnsi="Book Antiqua"/>
          <w:sz w:val="24"/>
          <w:szCs w:val="24"/>
        </w:rPr>
      </w:pPr>
      <w:r w:rsidRPr="00833B45">
        <w:rPr>
          <w:rFonts w:ascii="Book Antiqua" w:hAnsi="Book Antiqua"/>
          <w:sz w:val="24"/>
          <w:szCs w:val="24"/>
        </w:rPr>
        <w:t>Julie Aube, Commission Assistant</w:t>
      </w:r>
    </w:p>
    <w:p w14:paraId="58C1E0D5" w14:textId="61E65692" w:rsidR="00752DE3" w:rsidRPr="00833B45" w:rsidRDefault="00752DE3" w:rsidP="00CE4E5D">
      <w:pPr>
        <w:shd w:val="clear" w:color="auto" w:fill="FFFFFF" w:themeFill="background1"/>
        <w:overflowPunct w:val="0"/>
        <w:autoSpaceDE w:val="0"/>
        <w:autoSpaceDN w:val="0"/>
        <w:adjustRightInd w:val="0"/>
        <w:rPr>
          <w:rFonts w:ascii="Book Antiqua" w:hAnsi="Book Antiqua"/>
          <w:sz w:val="24"/>
          <w:szCs w:val="24"/>
        </w:rPr>
      </w:pPr>
      <w:r w:rsidRPr="00833B45">
        <w:rPr>
          <w:rFonts w:ascii="Book Antiqua" w:hAnsi="Book Antiqua"/>
          <w:sz w:val="24"/>
          <w:szCs w:val="24"/>
        </w:rPr>
        <w:t>Commission on Governmental Ethics and Election Practices,</w:t>
      </w:r>
    </w:p>
    <w:p w14:paraId="20DB3D7F" w14:textId="08911310" w:rsidR="00752DE3" w:rsidRPr="00833B45" w:rsidRDefault="00752DE3" w:rsidP="00CE4E5D">
      <w:pPr>
        <w:shd w:val="clear" w:color="auto" w:fill="FFFFFF" w:themeFill="background1"/>
        <w:overflowPunct w:val="0"/>
        <w:autoSpaceDE w:val="0"/>
        <w:autoSpaceDN w:val="0"/>
        <w:adjustRightInd w:val="0"/>
        <w:rPr>
          <w:rFonts w:ascii="Book Antiqua" w:hAnsi="Book Antiqua"/>
          <w:sz w:val="24"/>
          <w:szCs w:val="24"/>
        </w:rPr>
      </w:pPr>
      <w:r w:rsidRPr="00833B45">
        <w:rPr>
          <w:rFonts w:ascii="Book Antiqua" w:hAnsi="Book Antiqua"/>
          <w:sz w:val="24"/>
          <w:szCs w:val="24"/>
        </w:rPr>
        <w:t>135 State House Station, Augusta, ME  04333</w:t>
      </w:r>
    </w:p>
    <w:p w14:paraId="15D2FD1E" w14:textId="660FAB53" w:rsidR="00752DE3" w:rsidRPr="00833B45" w:rsidRDefault="00752DE3" w:rsidP="00CE4E5D">
      <w:pPr>
        <w:shd w:val="clear" w:color="auto" w:fill="FFFFFF" w:themeFill="background1"/>
        <w:overflowPunct w:val="0"/>
        <w:autoSpaceDE w:val="0"/>
        <w:autoSpaceDN w:val="0"/>
        <w:adjustRightInd w:val="0"/>
        <w:rPr>
          <w:rFonts w:ascii="Book Antiqua" w:hAnsi="Book Antiqua"/>
          <w:sz w:val="24"/>
          <w:szCs w:val="24"/>
        </w:rPr>
      </w:pPr>
      <w:r w:rsidRPr="00833B45">
        <w:rPr>
          <w:rFonts w:ascii="Book Antiqua" w:hAnsi="Book Antiqua"/>
          <w:sz w:val="24"/>
          <w:szCs w:val="24"/>
        </w:rPr>
        <w:t xml:space="preserve">(207) 287-4179 phone, (207) 287-6775 fax, </w:t>
      </w:r>
      <w:hyperlink r:id="rId9" w:history="1">
        <w:r w:rsidRPr="00833B45">
          <w:rPr>
            <w:rFonts w:ascii="Book Antiqua" w:hAnsi="Book Antiqua"/>
            <w:color w:val="0000FF" w:themeColor="hyperlink"/>
            <w:sz w:val="24"/>
            <w:szCs w:val="24"/>
            <w:u w:val="single"/>
          </w:rPr>
          <w:t>Julie.Aube@maine.gov</w:t>
        </w:r>
      </w:hyperlink>
    </w:p>
    <w:p w14:paraId="29463764" w14:textId="77777777" w:rsidR="00752DE3" w:rsidRPr="00833B45" w:rsidRDefault="00752DE3" w:rsidP="00CE4E5D">
      <w:pPr>
        <w:shd w:val="clear" w:color="auto" w:fill="FFFFFF" w:themeFill="background1"/>
        <w:tabs>
          <w:tab w:val="left" w:pos="-1440"/>
          <w:tab w:val="left" w:pos="540"/>
          <w:tab w:val="left" w:pos="10440"/>
        </w:tabs>
        <w:overflowPunct w:val="0"/>
        <w:autoSpaceDE w:val="0"/>
        <w:autoSpaceDN w:val="0"/>
        <w:adjustRightInd w:val="0"/>
        <w:ind w:right="360"/>
        <w:rPr>
          <w:rFonts w:ascii="Book Antiqua" w:hAnsi="Book Antiqua"/>
          <w:sz w:val="24"/>
          <w:szCs w:val="24"/>
        </w:rPr>
      </w:pPr>
      <w:r w:rsidRPr="00833B45">
        <w:rPr>
          <w:rFonts w:ascii="Book Antiqua" w:hAnsi="Book Antiqua"/>
          <w:b/>
          <w:bCs/>
          <w:sz w:val="24"/>
          <w:szCs w:val="24"/>
        </w:rPr>
        <w:t>CONTACT PERSON FOR SMALL BUSINESS IMPACT STATEMENT</w:t>
      </w:r>
      <w:r w:rsidRPr="00833B45">
        <w:rPr>
          <w:rFonts w:ascii="Book Antiqua" w:hAnsi="Book Antiqua"/>
          <w:sz w:val="24"/>
          <w:szCs w:val="24"/>
        </w:rPr>
        <w:t xml:space="preserve"> </w:t>
      </w:r>
      <w:r w:rsidRPr="00833B45">
        <w:rPr>
          <w:rFonts w:ascii="Book Antiqua" w:hAnsi="Book Antiqua"/>
          <w:i/>
          <w:sz w:val="24"/>
          <w:szCs w:val="24"/>
        </w:rPr>
        <w:t>(if different)</w:t>
      </w:r>
      <w:r w:rsidRPr="00833B45">
        <w:rPr>
          <w:rFonts w:ascii="Book Antiqua" w:hAnsi="Book Antiqua"/>
          <w:sz w:val="24"/>
          <w:szCs w:val="24"/>
        </w:rPr>
        <w:t>: N/A</w:t>
      </w:r>
    </w:p>
    <w:p w14:paraId="5D0F3789" w14:textId="77777777" w:rsidR="00752DE3" w:rsidRPr="00833B45" w:rsidRDefault="00752DE3" w:rsidP="00CE4E5D">
      <w:pPr>
        <w:shd w:val="clear" w:color="auto" w:fill="FFFFFF" w:themeFill="background1"/>
        <w:tabs>
          <w:tab w:val="left" w:pos="-1440"/>
          <w:tab w:val="left" w:pos="540"/>
          <w:tab w:val="left" w:pos="10440"/>
        </w:tabs>
        <w:overflowPunct w:val="0"/>
        <w:autoSpaceDE w:val="0"/>
        <w:autoSpaceDN w:val="0"/>
        <w:adjustRightInd w:val="0"/>
        <w:ind w:right="972"/>
        <w:rPr>
          <w:rFonts w:ascii="Book Antiqua" w:hAnsi="Book Antiqua"/>
          <w:color w:val="000000"/>
          <w:sz w:val="24"/>
          <w:szCs w:val="24"/>
          <w:shd w:val="clear" w:color="auto" w:fill="FFFFFF"/>
        </w:rPr>
      </w:pPr>
      <w:r w:rsidRPr="00833B45">
        <w:rPr>
          <w:rFonts w:ascii="Book Antiqua" w:hAnsi="Book Antiqua"/>
          <w:b/>
          <w:bCs/>
          <w:color w:val="000000"/>
          <w:sz w:val="24"/>
          <w:szCs w:val="24"/>
          <w:shd w:val="clear" w:color="auto" w:fill="FFFFFF"/>
        </w:rPr>
        <w:t>FINANCIAL IMPACT ON MUNICIPALITIES OR COUNTIES</w:t>
      </w:r>
      <w:r w:rsidRPr="00833B45">
        <w:rPr>
          <w:rFonts w:ascii="Book Antiqua" w:hAnsi="Book Antiqua"/>
          <w:color w:val="000000"/>
          <w:sz w:val="24"/>
          <w:szCs w:val="24"/>
          <w:shd w:val="clear" w:color="auto" w:fill="FFFFFF"/>
        </w:rPr>
        <w:t xml:space="preserve"> </w:t>
      </w:r>
      <w:r w:rsidRPr="00833B45">
        <w:rPr>
          <w:rFonts w:ascii="Book Antiqua" w:hAnsi="Book Antiqua"/>
          <w:i/>
          <w:color w:val="000000"/>
          <w:sz w:val="24"/>
          <w:szCs w:val="24"/>
          <w:shd w:val="clear" w:color="auto" w:fill="FFFFFF"/>
        </w:rPr>
        <w:t>(if any)</w:t>
      </w:r>
      <w:r w:rsidRPr="00833B45">
        <w:rPr>
          <w:rFonts w:ascii="Book Antiqua" w:hAnsi="Book Antiqua"/>
          <w:color w:val="000000"/>
          <w:sz w:val="24"/>
          <w:szCs w:val="24"/>
          <w:shd w:val="clear" w:color="auto" w:fill="FFFFFF"/>
        </w:rPr>
        <w:t>: No impact</w:t>
      </w:r>
    </w:p>
    <w:p w14:paraId="403D5E16" w14:textId="77777777" w:rsidR="00752DE3" w:rsidRPr="00833B45" w:rsidRDefault="00752DE3" w:rsidP="00CE4E5D">
      <w:pPr>
        <w:shd w:val="clear" w:color="auto" w:fill="FFFFFF" w:themeFill="background1"/>
        <w:tabs>
          <w:tab w:val="left" w:pos="-1440"/>
          <w:tab w:val="left" w:pos="540"/>
          <w:tab w:val="left" w:pos="10440"/>
        </w:tabs>
        <w:overflowPunct w:val="0"/>
        <w:autoSpaceDE w:val="0"/>
        <w:autoSpaceDN w:val="0"/>
        <w:adjustRightInd w:val="0"/>
        <w:ind w:right="360"/>
        <w:rPr>
          <w:rFonts w:ascii="Book Antiqua" w:hAnsi="Book Antiqua"/>
          <w:sz w:val="24"/>
          <w:szCs w:val="24"/>
        </w:rPr>
      </w:pPr>
      <w:r w:rsidRPr="00833B45">
        <w:rPr>
          <w:rFonts w:ascii="Book Antiqua" w:hAnsi="Book Antiqua"/>
          <w:b/>
          <w:bCs/>
          <w:sz w:val="24"/>
          <w:szCs w:val="24"/>
        </w:rPr>
        <w:t>STATUTORY AUTHORITY FOR THIS RULE:</w:t>
      </w:r>
      <w:r w:rsidRPr="00833B45">
        <w:rPr>
          <w:rFonts w:ascii="Book Antiqua" w:hAnsi="Book Antiqua"/>
          <w:sz w:val="24"/>
          <w:szCs w:val="24"/>
        </w:rPr>
        <w:t xml:space="preserve"> 1 M.R.S. § 1003(1)</w:t>
      </w:r>
    </w:p>
    <w:p w14:paraId="34CF8B0E" w14:textId="77777777" w:rsidR="00752DE3" w:rsidRPr="00833B45" w:rsidRDefault="00752DE3" w:rsidP="00CE4E5D">
      <w:pPr>
        <w:shd w:val="clear" w:color="auto" w:fill="FFFFFF" w:themeFill="background1"/>
        <w:tabs>
          <w:tab w:val="left" w:pos="-1440"/>
          <w:tab w:val="left" w:pos="540"/>
          <w:tab w:val="left" w:pos="10440"/>
        </w:tabs>
        <w:overflowPunct w:val="0"/>
        <w:autoSpaceDE w:val="0"/>
        <w:autoSpaceDN w:val="0"/>
        <w:adjustRightInd w:val="0"/>
        <w:ind w:right="360"/>
        <w:rPr>
          <w:rFonts w:ascii="Book Antiqua" w:hAnsi="Book Antiqua"/>
          <w:sz w:val="24"/>
          <w:szCs w:val="24"/>
        </w:rPr>
      </w:pPr>
      <w:r w:rsidRPr="00833B45">
        <w:rPr>
          <w:rFonts w:ascii="Book Antiqua" w:hAnsi="Book Antiqua"/>
          <w:b/>
          <w:bCs/>
          <w:sz w:val="24"/>
          <w:szCs w:val="24"/>
        </w:rPr>
        <w:t>SUBSTANTIVE STATE OR FEDERAL LAW BEING IMPLEMENTED</w:t>
      </w:r>
      <w:r w:rsidRPr="00833B45">
        <w:rPr>
          <w:rFonts w:ascii="Book Antiqua" w:hAnsi="Book Antiqua"/>
          <w:sz w:val="24"/>
          <w:szCs w:val="24"/>
        </w:rPr>
        <w:t xml:space="preserve"> </w:t>
      </w:r>
      <w:r w:rsidRPr="00833B45">
        <w:rPr>
          <w:rFonts w:ascii="Book Antiqua" w:hAnsi="Book Antiqua"/>
          <w:i/>
          <w:sz w:val="24"/>
          <w:szCs w:val="24"/>
        </w:rPr>
        <w:t>(if different)</w:t>
      </w:r>
      <w:r w:rsidRPr="00833B45">
        <w:rPr>
          <w:rFonts w:ascii="Book Antiqua" w:hAnsi="Book Antiqua"/>
          <w:sz w:val="24"/>
          <w:szCs w:val="24"/>
        </w:rPr>
        <w:t>: 1 M.R.S. § 1015-A; 21-A M.R.S. §§ 1001 &amp; 1015.</w:t>
      </w:r>
    </w:p>
    <w:p w14:paraId="09F2C73E" w14:textId="5A3636E3" w:rsidR="00752DE3" w:rsidRPr="00833B45" w:rsidRDefault="00752DE3" w:rsidP="00CE4E5D">
      <w:pPr>
        <w:shd w:val="clear" w:color="auto" w:fill="FFFFFF" w:themeFill="background1"/>
        <w:tabs>
          <w:tab w:val="left" w:pos="-1440"/>
          <w:tab w:val="left" w:pos="540"/>
          <w:tab w:val="left" w:pos="10440"/>
        </w:tabs>
        <w:overflowPunct w:val="0"/>
        <w:autoSpaceDE w:val="0"/>
        <w:autoSpaceDN w:val="0"/>
        <w:adjustRightInd w:val="0"/>
        <w:ind w:right="360"/>
        <w:rPr>
          <w:rFonts w:ascii="Book Antiqua" w:hAnsi="Book Antiqua"/>
          <w:sz w:val="24"/>
          <w:szCs w:val="24"/>
        </w:rPr>
      </w:pPr>
      <w:r w:rsidRPr="00833B45">
        <w:rPr>
          <w:rFonts w:ascii="Book Antiqua" w:hAnsi="Book Antiqua"/>
          <w:b/>
          <w:bCs/>
          <w:sz w:val="24"/>
          <w:szCs w:val="24"/>
        </w:rPr>
        <w:t>AGENCY WEBSITE:</w:t>
      </w:r>
      <w:r w:rsidRPr="00833B45">
        <w:rPr>
          <w:rFonts w:ascii="Book Antiqua" w:hAnsi="Book Antiqua"/>
          <w:b/>
          <w:sz w:val="24"/>
          <w:szCs w:val="24"/>
        </w:rPr>
        <w:t xml:space="preserve">  </w:t>
      </w:r>
      <w:hyperlink r:id="rId10" w:history="1">
        <w:r w:rsidRPr="00833B45">
          <w:rPr>
            <w:rStyle w:val="Hyperlink"/>
            <w:rFonts w:ascii="Book Antiqua" w:hAnsi="Book Antiqua"/>
            <w:sz w:val="24"/>
            <w:szCs w:val="24"/>
          </w:rPr>
          <w:t>www.maine.gov/ethics</w:t>
        </w:r>
      </w:hyperlink>
      <w:r w:rsidRPr="00833B45">
        <w:rPr>
          <w:rFonts w:ascii="Book Antiqua" w:hAnsi="Book Antiqua"/>
          <w:sz w:val="24"/>
          <w:szCs w:val="24"/>
        </w:rPr>
        <w:t xml:space="preserve"> </w:t>
      </w:r>
    </w:p>
    <w:p w14:paraId="3CE5440D" w14:textId="2EC42631" w:rsidR="00752DE3" w:rsidRPr="00833B45" w:rsidRDefault="00752DE3" w:rsidP="00CE4E5D">
      <w:pPr>
        <w:shd w:val="clear" w:color="auto" w:fill="FFFFFF" w:themeFill="background1"/>
        <w:tabs>
          <w:tab w:val="left" w:pos="-1440"/>
          <w:tab w:val="left" w:pos="540"/>
          <w:tab w:val="left" w:pos="10440"/>
        </w:tabs>
        <w:overflowPunct w:val="0"/>
        <w:autoSpaceDE w:val="0"/>
        <w:autoSpaceDN w:val="0"/>
        <w:adjustRightInd w:val="0"/>
        <w:ind w:right="360"/>
        <w:rPr>
          <w:rFonts w:ascii="Book Antiqua" w:hAnsi="Book Antiqua"/>
          <w:sz w:val="24"/>
          <w:szCs w:val="24"/>
        </w:rPr>
      </w:pPr>
      <w:r w:rsidRPr="00833B45">
        <w:rPr>
          <w:rFonts w:ascii="Book Antiqua" w:hAnsi="Book Antiqua"/>
          <w:b/>
          <w:bCs/>
          <w:sz w:val="24"/>
          <w:szCs w:val="24"/>
        </w:rPr>
        <w:t>EMAIL FOR OVERALL AGENCY RULEMAKING LIAISON:</w:t>
      </w:r>
      <w:r w:rsidRPr="00833B45">
        <w:rPr>
          <w:rFonts w:ascii="Book Antiqua" w:hAnsi="Book Antiqua"/>
          <w:sz w:val="24"/>
          <w:szCs w:val="24"/>
        </w:rPr>
        <w:t xml:space="preserve">  </w:t>
      </w:r>
      <w:hyperlink r:id="rId11" w:history="1">
        <w:r w:rsidRPr="00833B45">
          <w:rPr>
            <w:rStyle w:val="Hyperlink"/>
            <w:rFonts w:ascii="Book Antiqua" w:hAnsi="Book Antiqua"/>
            <w:sz w:val="24"/>
            <w:szCs w:val="24"/>
          </w:rPr>
          <w:t>Julie.Aube@maine.gov</w:t>
        </w:r>
      </w:hyperlink>
      <w:r w:rsidRPr="00833B45">
        <w:rPr>
          <w:rFonts w:ascii="Book Antiqua" w:hAnsi="Book Antiqua"/>
          <w:sz w:val="24"/>
          <w:szCs w:val="24"/>
        </w:rPr>
        <w:t xml:space="preserve"> </w:t>
      </w:r>
    </w:p>
    <w:p w14:paraId="71BA7517" w14:textId="77777777" w:rsidR="00752DE3" w:rsidRPr="006E0314" w:rsidRDefault="00752DE3" w:rsidP="00CE4E5D">
      <w:pPr>
        <w:pBdr>
          <w:bottom w:val="single" w:sz="4" w:space="1" w:color="auto"/>
        </w:pBd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5D62B648" w14:textId="77777777" w:rsidR="003E4BE4" w:rsidRPr="006E0314" w:rsidRDefault="003E4BE4"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12" w:name="_Hlk189821225"/>
      <w:bookmarkStart w:id="13" w:name="_Hlk203126001"/>
      <w:bookmarkEnd w:id="3"/>
      <w:bookmarkEnd w:id="4"/>
      <w:bookmarkEnd w:id="5"/>
    </w:p>
    <w:p w14:paraId="35E8D818" w14:textId="1CF9AD89" w:rsidR="003E4BE4" w:rsidRPr="00833B45" w:rsidRDefault="003E4BE4" w:rsidP="00CE4E5D">
      <w:pPr>
        <w:pStyle w:val="Style1"/>
        <w:shd w:val="clear" w:color="auto" w:fill="FFFFFF" w:themeFill="background1"/>
      </w:pPr>
      <w:bookmarkStart w:id="14" w:name="_Hlk207009159"/>
      <w:r w:rsidRPr="00833B45">
        <w:t xml:space="preserve">AGENCY: </w:t>
      </w:r>
      <w:r w:rsidRPr="006E0314">
        <w:t xml:space="preserve">65-407 </w:t>
      </w:r>
      <w:r w:rsidRPr="00833B45">
        <w:t>Public Utilities Commission</w:t>
      </w:r>
    </w:p>
    <w:p w14:paraId="2D23FAA0" w14:textId="5E5B2F45" w:rsidR="003E4BE4" w:rsidRPr="00833B45" w:rsidRDefault="003E4BE4" w:rsidP="00CE4E5D">
      <w:pPr>
        <w:shd w:val="clear" w:color="auto" w:fill="FFFFFF" w:themeFill="background1"/>
        <w:tabs>
          <w:tab w:val="left" w:pos="-720"/>
          <w:tab w:val="left" w:pos="0"/>
          <w:tab w:val="left" w:pos="2160"/>
        </w:tabs>
        <w:suppressAutoHyphens/>
        <w:overflowPunct w:val="0"/>
        <w:autoSpaceDE w:val="0"/>
        <w:autoSpaceDN w:val="0"/>
        <w:adjustRightInd w:val="0"/>
        <w:contextualSpacing/>
        <w:textAlignment w:val="baseline"/>
        <w:rPr>
          <w:rFonts w:ascii="Book Antiqua" w:hAnsi="Book Antiqua"/>
          <w:b/>
          <w:bCs/>
          <w:sz w:val="24"/>
          <w:szCs w:val="24"/>
        </w:rPr>
      </w:pPr>
      <w:r w:rsidRPr="00833B45">
        <w:rPr>
          <w:rFonts w:ascii="Book Antiqua" w:hAnsi="Book Antiqua"/>
          <w:b/>
          <w:bCs/>
          <w:sz w:val="24"/>
          <w:szCs w:val="24"/>
        </w:rPr>
        <w:t>CHAPTER NUMBER AND TITLE: Ch. 314, Statewide Low-Income Assistance Plan</w:t>
      </w:r>
      <w:r w:rsidRPr="00833B45">
        <w:rPr>
          <w:rFonts w:ascii="Book Antiqua" w:hAnsi="Book Antiqua"/>
          <w:b/>
          <w:bCs/>
          <w:sz w:val="24"/>
          <w:szCs w:val="24"/>
        </w:rPr>
        <w:br/>
        <w:t xml:space="preserve">TYPE OF RULE: Routine Technical </w:t>
      </w:r>
    </w:p>
    <w:p w14:paraId="738AFF5C" w14:textId="4C4A1DE2" w:rsidR="003E4BE4" w:rsidRPr="00833B45" w:rsidRDefault="003E4BE4" w:rsidP="00CE4E5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833B45">
        <w:rPr>
          <w:rFonts w:ascii="Book Antiqua" w:hAnsi="Book Antiqua"/>
          <w:b/>
          <w:bCs/>
          <w:sz w:val="24"/>
          <w:szCs w:val="24"/>
        </w:rPr>
        <w:t>PROPOSAL FILING NUMBER: 2025-P127</w:t>
      </w:r>
    </w:p>
    <w:p w14:paraId="367361E9" w14:textId="77777777" w:rsidR="003E4BE4" w:rsidRPr="00833B45" w:rsidRDefault="003E4BE4" w:rsidP="00CE4E5D">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sz w:val="24"/>
          <w:szCs w:val="24"/>
        </w:rPr>
      </w:pPr>
      <w:r w:rsidRPr="00833B45">
        <w:rPr>
          <w:rFonts w:ascii="Book Antiqua" w:hAnsi="Book Antiqua"/>
          <w:b/>
          <w:bCs/>
          <w:sz w:val="24"/>
          <w:szCs w:val="24"/>
        </w:rPr>
        <w:t>BRIEF SUMMARY:</w:t>
      </w:r>
      <w:r w:rsidRPr="00833B45">
        <w:rPr>
          <w:rFonts w:ascii="Book Antiqua" w:hAnsi="Book Antiqua"/>
          <w:sz w:val="24"/>
          <w:szCs w:val="24"/>
        </w:rPr>
        <w:t xml:space="preserve"> The Commission initiates a rulemaking proceeding to consider possible amendments to Chapter 314 of the Commission’s rules which governs the Statewide Low Income Assistance Plan which provides financial assistance to electricity customers who are unable to pay their electricity bill in full. The intent of the rulemaking is to consider changes to the program and establish the overall program funding for the program year beginning October 1, 2026. </w:t>
      </w:r>
    </w:p>
    <w:p w14:paraId="5FB1D022" w14:textId="1B81B4B0" w:rsidR="003E4BE4" w:rsidRPr="00833B45" w:rsidRDefault="003E4BE4" w:rsidP="00CE4E5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833B45">
        <w:rPr>
          <w:rFonts w:ascii="Book Antiqua" w:hAnsi="Book Antiqua"/>
          <w:b/>
          <w:bCs/>
          <w:sz w:val="24"/>
          <w:szCs w:val="24"/>
        </w:rPr>
        <w:t>PUBLIC HEARING:</w:t>
      </w:r>
      <w:r w:rsidRPr="00833B45">
        <w:rPr>
          <w:rFonts w:ascii="Book Antiqua" w:hAnsi="Book Antiqua"/>
          <w:sz w:val="24"/>
          <w:szCs w:val="24"/>
        </w:rPr>
        <w:t xml:space="preserve"> </w:t>
      </w:r>
      <w:r w:rsidRPr="00833B45">
        <w:rPr>
          <w:rFonts w:ascii="Book Antiqua" w:hAnsi="Book Antiqua"/>
          <w:b/>
          <w:bCs/>
          <w:sz w:val="24"/>
          <w:szCs w:val="24"/>
        </w:rPr>
        <w:t>September 24, 2025, at 9:00am</w:t>
      </w:r>
      <w:r w:rsidRPr="00833B45">
        <w:rPr>
          <w:rFonts w:ascii="Book Antiqua" w:hAnsi="Book Antiqua"/>
          <w:sz w:val="24"/>
          <w:szCs w:val="24"/>
        </w:rPr>
        <w:t xml:space="preserve"> at the Public Utilities Commission, 26 Katherine Drive, Hallowell, Maine 04347 and via Microsoft Teams. For those wishing to participate remotely, please contact the Clerk of the Commission’s Office at: </w:t>
      </w:r>
      <w:hyperlink r:id="rId12" w:history="1">
        <w:r w:rsidRPr="00833B45">
          <w:rPr>
            <w:rFonts w:ascii="Book Antiqua" w:hAnsi="Book Antiqua"/>
            <w:color w:val="0000FF" w:themeColor="hyperlink"/>
            <w:sz w:val="24"/>
            <w:szCs w:val="24"/>
            <w:u w:val="single"/>
          </w:rPr>
          <w:t>maine.puc@maine.gov</w:t>
        </w:r>
      </w:hyperlink>
      <w:r w:rsidRPr="00833B45">
        <w:rPr>
          <w:rFonts w:ascii="Book Antiqua" w:hAnsi="Book Antiqua"/>
          <w:sz w:val="24"/>
          <w:szCs w:val="24"/>
        </w:rPr>
        <w:t xml:space="preserve"> and reference Docket No. 2025-00241 and the date of the hearing for the link for the Teams meeting.</w:t>
      </w:r>
    </w:p>
    <w:p w14:paraId="356C0F8F" w14:textId="77777777" w:rsidR="003E4BE4" w:rsidRPr="00833B45" w:rsidRDefault="003E4BE4" w:rsidP="00CE4E5D">
      <w:pPr>
        <w:shd w:val="clear" w:color="auto" w:fill="FFFFFF" w:themeFill="background1"/>
        <w:tabs>
          <w:tab w:val="left" w:pos="-1440"/>
          <w:tab w:val="left" w:pos="-720"/>
          <w:tab w:val="left" w:pos="270"/>
          <w:tab w:val="left" w:pos="10440"/>
        </w:tabs>
        <w:overflowPunct w:val="0"/>
        <w:autoSpaceDE w:val="0"/>
        <w:autoSpaceDN w:val="0"/>
        <w:adjustRightInd w:val="0"/>
        <w:ind w:right="360"/>
        <w:textAlignment w:val="baseline"/>
        <w:rPr>
          <w:rFonts w:ascii="Book Antiqua" w:hAnsi="Book Antiqua"/>
          <w:sz w:val="24"/>
          <w:szCs w:val="24"/>
        </w:rPr>
      </w:pPr>
      <w:r w:rsidRPr="00833B45">
        <w:rPr>
          <w:rFonts w:ascii="Book Antiqua" w:hAnsi="Book Antiqua"/>
          <w:b/>
          <w:bCs/>
          <w:sz w:val="24"/>
          <w:szCs w:val="24"/>
        </w:rPr>
        <w:t>COMMENT DEADLINE</w:t>
      </w:r>
      <w:r w:rsidRPr="00833B45">
        <w:rPr>
          <w:rFonts w:ascii="Book Antiqua" w:hAnsi="Book Antiqua"/>
          <w:b/>
          <w:bCs/>
          <w:i/>
          <w:iCs/>
          <w:sz w:val="24"/>
          <w:szCs w:val="24"/>
        </w:rPr>
        <w:t xml:space="preserve">: </w:t>
      </w:r>
      <w:r w:rsidRPr="00833B45">
        <w:rPr>
          <w:rFonts w:ascii="Book Antiqua" w:hAnsi="Book Antiqua"/>
          <w:b/>
          <w:bCs/>
          <w:sz w:val="24"/>
          <w:szCs w:val="24"/>
        </w:rPr>
        <w:t>October 6, 2025</w:t>
      </w:r>
      <w:r w:rsidRPr="00833B45">
        <w:rPr>
          <w:rFonts w:ascii="Book Antiqua" w:hAnsi="Book Antiqua"/>
          <w:sz w:val="24"/>
          <w:szCs w:val="24"/>
        </w:rPr>
        <w:t xml:space="preserve">. Written comments on the proposed rule may be filed with the Administrative Director until close of business on </w:t>
      </w:r>
      <w:r w:rsidRPr="00833B45">
        <w:rPr>
          <w:rFonts w:ascii="Book Antiqua" w:hAnsi="Book Antiqua"/>
          <w:b/>
          <w:bCs/>
          <w:sz w:val="24"/>
          <w:szCs w:val="24"/>
        </w:rPr>
        <w:t>Monday, October</w:t>
      </w:r>
      <w:r w:rsidRPr="00833B45">
        <w:rPr>
          <w:rFonts w:ascii="Book Antiqua" w:hAnsi="Book Antiqua"/>
          <w:b/>
          <w:sz w:val="24"/>
          <w:szCs w:val="24"/>
        </w:rPr>
        <w:t xml:space="preserve"> 6, 2025.</w:t>
      </w:r>
      <w:r w:rsidRPr="00833B45">
        <w:rPr>
          <w:rFonts w:ascii="Book Antiqua" w:hAnsi="Book Antiqua"/>
          <w:sz w:val="24"/>
          <w:szCs w:val="24"/>
        </w:rPr>
        <w:t xml:space="preserve"> However, the Commission requests that initial comments be filed by close of business on </w:t>
      </w:r>
      <w:r w:rsidRPr="00833B45">
        <w:rPr>
          <w:rFonts w:ascii="Book Antiqua" w:hAnsi="Book Antiqua"/>
          <w:b/>
          <w:bCs/>
          <w:sz w:val="24"/>
          <w:szCs w:val="24"/>
        </w:rPr>
        <w:t>Thursday</w:t>
      </w:r>
      <w:r w:rsidRPr="00833B45">
        <w:rPr>
          <w:rFonts w:ascii="Book Antiqua" w:hAnsi="Book Antiqua"/>
          <w:b/>
          <w:sz w:val="24"/>
          <w:szCs w:val="24"/>
        </w:rPr>
        <w:t xml:space="preserve"> September 18, </w:t>
      </w:r>
      <w:proofErr w:type="gramStart"/>
      <w:r w:rsidRPr="00833B45">
        <w:rPr>
          <w:rFonts w:ascii="Book Antiqua" w:hAnsi="Book Antiqua"/>
          <w:b/>
          <w:sz w:val="24"/>
          <w:szCs w:val="24"/>
        </w:rPr>
        <w:t>2025</w:t>
      </w:r>
      <w:proofErr w:type="gramEnd"/>
      <w:r w:rsidRPr="00833B45">
        <w:rPr>
          <w:rFonts w:ascii="Book Antiqua" w:hAnsi="Book Antiqua"/>
          <w:sz w:val="24"/>
          <w:szCs w:val="24"/>
        </w:rPr>
        <w:t xml:space="preserve"> to allow for follow up inquiries during the hearing. Supplemental comments may be filed after the hearing by close of business </w:t>
      </w:r>
      <w:r w:rsidRPr="00833B45">
        <w:rPr>
          <w:rFonts w:ascii="Book Antiqua" w:hAnsi="Book Antiqua"/>
          <w:b/>
          <w:bCs/>
          <w:sz w:val="24"/>
          <w:szCs w:val="24"/>
        </w:rPr>
        <w:t>October 6, 2025.</w:t>
      </w:r>
      <w:r w:rsidRPr="00833B45">
        <w:rPr>
          <w:rFonts w:ascii="Book Antiqua" w:hAnsi="Book Antiqua"/>
          <w:sz w:val="24"/>
          <w:szCs w:val="24"/>
        </w:rPr>
        <w:t xml:space="preserve"> Written comments should refer to the docket number of this proceeding, Docket No. 2025-00241, and be filed using the Commission’s case management system (CMS) which is accessible from the Commission’s website.</w:t>
      </w:r>
    </w:p>
    <w:p w14:paraId="73E34DC8" w14:textId="056B559A" w:rsidR="003E4BE4" w:rsidRPr="00833B45" w:rsidRDefault="003E4BE4" w:rsidP="00CE4E5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textAlignment w:val="baseline"/>
        <w:rPr>
          <w:rFonts w:ascii="Book Antiqua" w:hAnsi="Book Antiqua"/>
          <w:sz w:val="24"/>
          <w:szCs w:val="24"/>
        </w:rPr>
      </w:pPr>
      <w:r w:rsidRPr="00833B45">
        <w:rPr>
          <w:rFonts w:ascii="Book Antiqua" w:hAnsi="Book Antiqua"/>
          <w:b/>
          <w:bCs/>
          <w:sz w:val="24"/>
          <w:szCs w:val="24"/>
        </w:rPr>
        <w:t>CONTACT PERSON FOR THIS FILING:</w:t>
      </w:r>
      <w:r w:rsidRPr="00833B45">
        <w:rPr>
          <w:rFonts w:ascii="Book Antiqua" w:hAnsi="Book Antiqua"/>
          <w:sz w:val="24"/>
          <w:szCs w:val="24"/>
        </w:rPr>
        <w:t xml:space="preserve"> Paulina Collins, 18 State House Station, Augusta, ME 04333; (207) 287- 1566; paulina.collins@maine.gov</w:t>
      </w:r>
    </w:p>
    <w:p w14:paraId="1804B80A" w14:textId="77777777" w:rsidR="003E4BE4" w:rsidRPr="00833B45" w:rsidRDefault="003E4BE4" w:rsidP="00CE4E5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833B45">
        <w:rPr>
          <w:rFonts w:ascii="Book Antiqua" w:hAnsi="Book Antiqua"/>
          <w:b/>
          <w:bCs/>
          <w:sz w:val="24"/>
          <w:szCs w:val="24"/>
        </w:rPr>
        <w:t>CONTACT PERSON FOR SMALL BUSINESS IMPACT STATEMENT</w:t>
      </w:r>
      <w:r w:rsidRPr="00833B45">
        <w:rPr>
          <w:rFonts w:ascii="Book Antiqua" w:hAnsi="Book Antiqua"/>
          <w:sz w:val="24"/>
          <w:szCs w:val="24"/>
        </w:rPr>
        <w:t xml:space="preserve"> </w:t>
      </w:r>
      <w:r w:rsidRPr="00833B45">
        <w:rPr>
          <w:rFonts w:ascii="Book Antiqua" w:hAnsi="Book Antiqua"/>
          <w:i/>
          <w:sz w:val="24"/>
          <w:szCs w:val="24"/>
        </w:rPr>
        <w:t>(if different)</w:t>
      </w:r>
      <w:r w:rsidRPr="00833B45">
        <w:rPr>
          <w:rFonts w:ascii="Book Antiqua" w:hAnsi="Book Antiqua"/>
          <w:sz w:val="24"/>
          <w:szCs w:val="24"/>
        </w:rPr>
        <w:t>:</w:t>
      </w:r>
    </w:p>
    <w:p w14:paraId="29B14A59" w14:textId="77777777" w:rsidR="003E4BE4" w:rsidRPr="00833B45" w:rsidRDefault="003E4BE4" w:rsidP="00CE4E5D">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833B45">
        <w:rPr>
          <w:rFonts w:ascii="Book Antiqua" w:hAnsi="Book Antiqua"/>
          <w:b/>
          <w:bCs/>
          <w:color w:val="000000"/>
          <w:sz w:val="24"/>
          <w:szCs w:val="24"/>
          <w:shd w:val="clear" w:color="auto" w:fill="FFFFFF"/>
        </w:rPr>
        <w:t>FINANCIAL IMPACT ON MUNICIPALITIES OR COUNTIES</w:t>
      </w:r>
      <w:r w:rsidRPr="00833B45">
        <w:rPr>
          <w:rFonts w:ascii="Book Antiqua" w:hAnsi="Book Antiqua"/>
          <w:color w:val="000000"/>
          <w:sz w:val="24"/>
          <w:szCs w:val="24"/>
          <w:shd w:val="clear" w:color="auto" w:fill="FFFFFF"/>
        </w:rPr>
        <w:t xml:space="preserve"> </w:t>
      </w:r>
      <w:r w:rsidRPr="00833B45">
        <w:rPr>
          <w:rFonts w:ascii="Book Antiqua" w:hAnsi="Book Antiqua"/>
          <w:i/>
          <w:color w:val="000000"/>
          <w:sz w:val="24"/>
          <w:szCs w:val="24"/>
          <w:shd w:val="clear" w:color="auto" w:fill="FFFFFF"/>
        </w:rPr>
        <w:t>(if any)</w:t>
      </w:r>
      <w:r w:rsidRPr="00833B45">
        <w:rPr>
          <w:rFonts w:ascii="Book Antiqua" w:hAnsi="Book Antiqua"/>
          <w:color w:val="000000"/>
          <w:sz w:val="24"/>
          <w:szCs w:val="24"/>
          <w:shd w:val="clear" w:color="auto" w:fill="FFFFFF"/>
        </w:rPr>
        <w:t>: None</w:t>
      </w:r>
    </w:p>
    <w:p w14:paraId="280E2763" w14:textId="77777777" w:rsidR="003E4BE4" w:rsidRPr="00833B45" w:rsidRDefault="003E4BE4" w:rsidP="00CE4E5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textAlignment w:val="baseline"/>
        <w:rPr>
          <w:rFonts w:ascii="Book Antiqua" w:hAnsi="Book Antiqua"/>
          <w:sz w:val="24"/>
          <w:szCs w:val="24"/>
        </w:rPr>
      </w:pPr>
      <w:r w:rsidRPr="00833B45">
        <w:rPr>
          <w:rFonts w:ascii="Book Antiqua" w:hAnsi="Book Antiqua"/>
          <w:b/>
          <w:bCs/>
          <w:sz w:val="24"/>
          <w:szCs w:val="24"/>
        </w:rPr>
        <w:t>STATUTORY AUTHORITY FOR THIS RULE:</w:t>
      </w:r>
      <w:r w:rsidRPr="00833B45">
        <w:rPr>
          <w:rFonts w:ascii="Book Antiqua" w:hAnsi="Book Antiqua"/>
          <w:sz w:val="24"/>
          <w:szCs w:val="24"/>
        </w:rPr>
        <w:t xml:space="preserve"> 35-A M.R.S. §§ 104, 111, 704, 1308 and 3214 </w:t>
      </w:r>
    </w:p>
    <w:p w14:paraId="0EDCA55B" w14:textId="77777777" w:rsidR="003E4BE4" w:rsidRPr="00833B45" w:rsidRDefault="003E4BE4" w:rsidP="00CE4E5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833B45">
        <w:rPr>
          <w:rFonts w:ascii="Book Antiqua" w:hAnsi="Book Antiqua"/>
          <w:b/>
          <w:bCs/>
          <w:sz w:val="24"/>
          <w:szCs w:val="24"/>
        </w:rPr>
        <w:t>SUBSTANTIVE STATE OR FEDERAL LAW BEING IMPLEMENTED</w:t>
      </w:r>
      <w:r w:rsidRPr="00833B45">
        <w:rPr>
          <w:rFonts w:ascii="Book Antiqua" w:hAnsi="Book Antiqua"/>
          <w:sz w:val="24"/>
          <w:szCs w:val="24"/>
        </w:rPr>
        <w:t xml:space="preserve"> </w:t>
      </w:r>
      <w:r w:rsidRPr="00833B45">
        <w:rPr>
          <w:rFonts w:ascii="Book Antiqua" w:hAnsi="Book Antiqua"/>
          <w:i/>
          <w:sz w:val="24"/>
          <w:szCs w:val="24"/>
        </w:rPr>
        <w:t>(if different)</w:t>
      </w:r>
      <w:r w:rsidRPr="00833B45">
        <w:rPr>
          <w:rFonts w:ascii="Book Antiqua" w:hAnsi="Book Antiqua"/>
          <w:sz w:val="24"/>
          <w:szCs w:val="24"/>
        </w:rPr>
        <w:t>:</w:t>
      </w:r>
    </w:p>
    <w:p w14:paraId="0A8A8D2B" w14:textId="052E092E" w:rsidR="003E4BE4" w:rsidRPr="00833B45" w:rsidRDefault="003E4BE4" w:rsidP="00CE4E5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833B45">
        <w:rPr>
          <w:rFonts w:ascii="Book Antiqua" w:hAnsi="Book Antiqua"/>
          <w:b/>
          <w:bCs/>
          <w:sz w:val="24"/>
          <w:szCs w:val="24"/>
        </w:rPr>
        <w:t>AGENCY WEBSITE:</w:t>
      </w:r>
      <w:r w:rsidRPr="00833B45">
        <w:rPr>
          <w:rFonts w:ascii="Book Antiqua" w:hAnsi="Book Antiqua"/>
          <w:sz w:val="24"/>
          <w:szCs w:val="24"/>
        </w:rPr>
        <w:t xml:space="preserve"> </w:t>
      </w:r>
      <w:hyperlink r:id="rId13" w:history="1">
        <w:r w:rsidRPr="00833B45">
          <w:rPr>
            <w:rFonts w:ascii="Book Antiqua" w:hAnsi="Book Antiqua"/>
            <w:color w:val="0000FF" w:themeColor="hyperlink"/>
            <w:sz w:val="24"/>
            <w:szCs w:val="24"/>
            <w:u w:val="single"/>
          </w:rPr>
          <w:t>www.maine.gov/mpuc</w:t>
        </w:r>
      </w:hyperlink>
      <w:r w:rsidRPr="00833B45">
        <w:rPr>
          <w:rFonts w:ascii="Book Antiqua" w:hAnsi="Book Antiqua"/>
          <w:sz w:val="24"/>
          <w:szCs w:val="24"/>
        </w:rPr>
        <w:t xml:space="preserve"> </w:t>
      </w:r>
    </w:p>
    <w:p w14:paraId="0A650DC7" w14:textId="6B8CF3BE" w:rsidR="003E4BE4" w:rsidRPr="00833B45" w:rsidRDefault="003E4BE4" w:rsidP="00CE4E5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i/>
          <w:sz w:val="24"/>
          <w:szCs w:val="24"/>
        </w:rPr>
      </w:pPr>
      <w:r w:rsidRPr="00833B45">
        <w:rPr>
          <w:rFonts w:ascii="Book Antiqua" w:hAnsi="Book Antiqua"/>
          <w:b/>
          <w:bCs/>
          <w:sz w:val="24"/>
          <w:szCs w:val="24"/>
        </w:rPr>
        <w:t>EMAIL FOR OVERALL AGENCY RULEMAKING LIAISON:</w:t>
      </w:r>
      <w:r w:rsidRPr="00833B45">
        <w:rPr>
          <w:rFonts w:ascii="Book Antiqua" w:hAnsi="Book Antiqua"/>
          <w:sz w:val="24"/>
          <w:szCs w:val="24"/>
        </w:rPr>
        <w:t xml:space="preserve"> </w:t>
      </w:r>
      <w:hyperlink r:id="rId14" w:history="1">
        <w:r w:rsidRPr="00833B45">
          <w:rPr>
            <w:rFonts w:ascii="Book Antiqua" w:hAnsi="Book Antiqua"/>
            <w:color w:val="0000FF" w:themeColor="hyperlink"/>
            <w:sz w:val="24"/>
            <w:szCs w:val="24"/>
            <w:u w:val="single"/>
          </w:rPr>
          <w:t>pamela.kowalchuk@maine.gov</w:t>
        </w:r>
      </w:hyperlink>
    </w:p>
    <w:bookmarkEnd w:id="14"/>
    <w:p w14:paraId="543C05DD" w14:textId="77777777" w:rsidR="003E4BE4" w:rsidRPr="006E0314" w:rsidRDefault="003E4BE4" w:rsidP="00CE4E5D">
      <w:pPr>
        <w:pBdr>
          <w:bottom w:val="single" w:sz="4" w:space="1" w:color="auto"/>
        </w:pBd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7AF81101" w14:textId="77777777" w:rsidR="0078585D" w:rsidRPr="006E0314" w:rsidRDefault="0078585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5830C686" w14:textId="5FDD8BA5" w:rsidR="0078585D" w:rsidRPr="006E0314" w:rsidRDefault="0078585D" w:rsidP="00CE4E5D">
      <w:pPr>
        <w:pStyle w:val="Style1"/>
        <w:shd w:val="clear" w:color="auto" w:fill="FFFFFF" w:themeFill="background1"/>
      </w:pPr>
      <w:bookmarkStart w:id="15" w:name="_Hlk207117131"/>
      <w:r w:rsidRPr="006E0314">
        <w:t>AGENCY: 10-144 Department of Health and Human Services, Office for Family Independence</w:t>
      </w:r>
    </w:p>
    <w:p w14:paraId="544F0734" w14:textId="01264245" w:rsidR="0078585D" w:rsidRPr="006E0314" w:rsidRDefault="0078585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CHAPTER NUMBER AND TITLE: Ch. 331, Public Assistance Manual Temporary Assistance for Needy Families (TANF)(Maximum Benefit and Standard of Need Chart; TANF Rule #125P – COLA Updates)</w:t>
      </w:r>
    </w:p>
    <w:p w14:paraId="454C09B3" w14:textId="5C4484AF" w:rsidR="0078585D" w:rsidRPr="006E0314" w:rsidRDefault="0078585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 xml:space="preserve">TYPE OF RULE: Routine Technical </w:t>
      </w:r>
    </w:p>
    <w:p w14:paraId="1FD6538B" w14:textId="70D4BB37" w:rsidR="0078585D" w:rsidRPr="006E0314" w:rsidRDefault="0078585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PROPOSAL FILING NUMBER: 2025-P128</w:t>
      </w:r>
    </w:p>
    <w:p w14:paraId="7C4FD0D6" w14:textId="77777777" w:rsidR="0078585D" w:rsidRPr="00833B45" w:rsidRDefault="0078585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6E0314">
        <w:rPr>
          <w:rFonts w:ascii="Book Antiqua" w:hAnsi="Book Antiqua"/>
          <w:b/>
          <w:bCs/>
          <w:sz w:val="24"/>
          <w:szCs w:val="24"/>
        </w:rPr>
        <w:t xml:space="preserve">BRIEF SUMMARY: </w:t>
      </w:r>
      <w:r w:rsidRPr="00833B45">
        <w:rPr>
          <w:rFonts w:ascii="Book Antiqua" w:hAnsi="Book Antiqua"/>
          <w:sz w:val="24"/>
          <w:szCs w:val="24"/>
        </w:rPr>
        <w:t xml:space="preserve">The Department proposes routine technical updates to 10-144 C.M.R. Ch. 331; Public Assistance Manual Temporary Assistance for Needy Families (TANF) consistent with legislative changes made to 22 M.R.S. </w:t>
      </w:r>
      <w:bookmarkStart w:id="16" w:name="_Hlk205374663"/>
      <w:r w:rsidRPr="00833B45">
        <w:rPr>
          <w:rFonts w:ascii="Book Antiqua" w:hAnsi="Book Antiqua"/>
          <w:sz w:val="24"/>
          <w:szCs w:val="24"/>
        </w:rPr>
        <w:t xml:space="preserve">§ 3769-C(1)(D) </w:t>
      </w:r>
      <w:bookmarkEnd w:id="16"/>
      <w:r w:rsidRPr="00833B45">
        <w:rPr>
          <w:rFonts w:ascii="Book Antiqua" w:hAnsi="Book Antiqua"/>
          <w:sz w:val="24"/>
          <w:szCs w:val="24"/>
        </w:rPr>
        <w:t>made by P.L. 2023, Ch. 622, § 2.</w:t>
      </w:r>
    </w:p>
    <w:p w14:paraId="1D0B9DAD" w14:textId="77777777" w:rsidR="0078585D" w:rsidRPr="00833B45" w:rsidRDefault="0078585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p>
    <w:p w14:paraId="61ACBA1B" w14:textId="77777777" w:rsidR="0078585D" w:rsidRPr="00833B45" w:rsidRDefault="0078585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lastRenderedPageBreak/>
        <w:t xml:space="preserve">The proposed rule change would update the Maximum Benefit and Standard of Need amounts as required by statute. 22 M.R.S. § 3769-C(1)(D) requires that the Department increase the Standard of Need and Maximum Grant, found on page 3 of the Appendix, each October based on the Cost-of-Living Increase, if any, used by the Social Security Administration for that year. </w:t>
      </w:r>
    </w:p>
    <w:p w14:paraId="3A6C89DB" w14:textId="77777777" w:rsidR="0078585D" w:rsidRPr="00833B45" w:rsidRDefault="0078585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p>
    <w:p w14:paraId="70F16D8C" w14:textId="77777777" w:rsidR="0078585D" w:rsidRPr="00833B45" w:rsidRDefault="0078585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 xml:space="preserve">It is the intent of the Department that proposed change to this rule will be in effect as of October 1, </w:t>
      </w:r>
      <w:proofErr w:type="gramStart"/>
      <w:r w:rsidRPr="00833B45">
        <w:rPr>
          <w:rFonts w:ascii="Book Antiqua" w:hAnsi="Book Antiqua"/>
          <w:sz w:val="24"/>
          <w:szCs w:val="24"/>
        </w:rPr>
        <w:t>2025</w:t>
      </w:r>
      <w:proofErr w:type="gramEnd"/>
      <w:r w:rsidRPr="00833B45">
        <w:rPr>
          <w:rFonts w:ascii="Book Antiqua" w:hAnsi="Book Antiqua"/>
          <w:sz w:val="24"/>
          <w:szCs w:val="24"/>
        </w:rPr>
        <w:t xml:space="preserve"> consistent with the statutory requirement. Retroactive rulemaking is permissible under 22 M.R.S. § 42(8)(A) as this update is necessary to comply with statutory requirements, provides a benefit to TANF recipients and does not adversely impact applicants, participants, beneficiaries, or providers.</w:t>
      </w:r>
    </w:p>
    <w:p w14:paraId="3F07631D" w14:textId="0EFCD3C3" w:rsidR="0078585D" w:rsidRPr="00833B45" w:rsidRDefault="0078585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6E0314">
        <w:rPr>
          <w:rFonts w:ascii="Book Antiqua" w:hAnsi="Book Antiqua"/>
          <w:b/>
          <w:bCs/>
          <w:sz w:val="24"/>
          <w:szCs w:val="24"/>
        </w:rPr>
        <w:t xml:space="preserve">PUBLIC HEARING: </w:t>
      </w:r>
      <w:r w:rsidRPr="00833B45">
        <w:rPr>
          <w:rFonts w:ascii="Book Antiqua" w:hAnsi="Book Antiqua"/>
          <w:sz w:val="24"/>
          <w:szCs w:val="24"/>
        </w:rPr>
        <w:t>No public hearing is scheduled.</w:t>
      </w:r>
    </w:p>
    <w:p w14:paraId="4D8D03D2" w14:textId="77777777" w:rsidR="0078585D" w:rsidRPr="00833B45" w:rsidRDefault="0078585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6E0314">
        <w:rPr>
          <w:rFonts w:ascii="Book Antiqua" w:hAnsi="Book Antiqua"/>
          <w:b/>
          <w:bCs/>
          <w:sz w:val="24"/>
          <w:szCs w:val="24"/>
        </w:rPr>
        <w:t xml:space="preserve">COMMENT DEADLINE: </w:t>
      </w:r>
      <w:r w:rsidRPr="00833B45">
        <w:rPr>
          <w:rFonts w:ascii="Book Antiqua" w:hAnsi="Book Antiqua"/>
          <w:sz w:val="24"/>
          <w:szCs w:val="24"/>
        </w:rPr>
        <w:t>Monday, October 6, 2025, at 5:00 p.m. Eastern Time.</w:t>
      </w:r>
    </w:p>
    <w:p w14:paraId="49EFAC8A" w14:textId="7841AB14" w:rsidR="0078585D" w:rsidRPr="006E0314" w:rsidRDefault="0078585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CONTACT PERSON FOR THIS FILING:</w:t>
      </w:r>
    </w:p>
    <w:p w14:paraId="0ABB0C11" w14:textId="77777777" w:rsidR="0078585D" w:rsidRPr="00833B45" w:rsidRDefault="0078585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Alexandria Lauritzen, TANF Program Manager</w:t>
      </w:r>
    </w:p>
    <w:p w14:paraId="44CAAB29" w14:textId="77777777" w:rsidR="0078585D" w:rsidRPr="00833B45" w:rsidRDefault="0078585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Department of Health and Human Services</w:t>
      </w:r>
    </w:p>
    <w:p w14:paraId="2E152C92" w14:textId="77777777" w:rsidR="0078585D" w:rsidRPr="00833B45" w:rsidRDefault="0078585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Office for Family Independence</w:t>
      </w:r>
    </w:p>
    <w:p w14:paraId="7D5BAD5C" w14:textId="77777777" w:rsidR="0078585D" w:rsidRPr="00833B45" w:rsidRDefault="0078585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109 Capitol Street</w:t>
      </w:r>
    </w:p>
    <w:p w14:paraId="411697D6" w14:textId="77777777" w:rsidR="0078585D" w:rsidRPr="00833B45" w:rsidRDefault="0078585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Augusta, ME 04330-6841</w:t>
      </w:r>
    </w:p>
    <w:p w14:paraId="1ACBB87F" w14:textId="77777777" w:rsidR="0078585D" w:rsidRPr="00833B45" w:rsidRDefault="0078585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Phone: (207) 215-7496/Fax: (207) 287-3455</w:t>
      </w:r>
    </w:p>
    <w:p w14:paraId="1471AC1E" w14:textId="77777777" w:rsidR="0078585D" w:rsidRPr="00833B45" w:rsidRDefault="0078585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TT Users Call Maine Relay – 711</w:t>
      </w:r>
    </w:p>
    <w:p w14:paraId="67E4B56A" w14:textId="77777777" w:rsidR="0078585D" w:rsidRPr="006E0314" w:rsidRDefault="0078585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hyperlink r:id="rId15" w:history="1">
        <w:r w:rsidRPr="00833B45">
          <w:rPr>
            <w:rStyle w:val="Hyperlink"/>
            <w:rFonts w:ascii="Book Antiqua" w:hAnsi="Book Antiqua"/>
            <w:sz w:val="24"/>
            <w:szCs w:val="24"/>
          </w:rPr>
          <w:t>Alexandria.Lauritzen@Maine.gov</w:t>
        </w:r>
      </w:hyperlink>
    </w:p>
    <w:p w14:paraId="4C109E64" w14:textId="77777777" w:rsidR="0078585D" w:rsidRPr="00833B45" w:rsidRDefault="0078585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6E0314">
        <w:rPr>
          <w:rFonts w:ascii="Book Antiqua" w:hAnsi="Book Antiqua"/>
          <w:b/>
          <w:bCs/>
          <w:sz w:val="24"/>
          <w:szCs w:val="24"/>
        </w:rPr>
        <w:t xml:space="preserve">CONTACT PERSON FOR SMALL BUSINESS IMPACT STATEMENT </w:t>
      </w:r>
      <w:r w:rsidRPr="006E0314">
        <w:rPr>
          <w:rFonts w:ascii="Book Antiqua" w:hAnsi="Book Antiqua"/>
          <w:b/>
          <w:bCs/>
          <w:i/>
          <w:sz w:val="24"/>
          <w:szCs w:val="24"/>
        </w:rPr>
        <w:t>(if different)</w:t>
      </w:r>
      <w:r w:rsidRPr="006E0314">
        <w:rPr>
          <w:rFonts w:ascii="Book Antiqua" w:hAnsi="Book Antiqua"/>
          <w:b/>
          <w:bCs/>
          <w:sz w:val="24"/>
          <w:szCs w:val="24"/>
        </w:rPr>
        <w:t xml:space="preserve">: </w:t>
      </w:r>
      <w:r w:rsidRPr="00833B45">
        <w:rPr>
          <w:rFonts w:ascii="Book Antiqua" w:hAnsi="Book Antiqua"/>
          <w:sz w:val="24"/>
          <w:szCs w:val="24"/>
        </w:rPr>
        <w:t>N/A.</w:t>
      </w:r>
    </w:p>
    <w:p w14:paraId="75051688" w14:textId="77777777" w:rsidR="0078585D" w:rsidRPr="00833B45" w:rsidRDefault="0078585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6E0314">
        <w:rPr>
          <w:rFonts w:ascii="Book Antiqua" w:hAnsi="Book Antiqua"/>
          <w:b/>
          <w:bCs/>
          <w:sz w:val="24"/>
          <w:szCs w:val="24"/>
        </w:rPr>
        <w:t xml:space="preserve">FINANCIAL IMPACT ON MUNICIPALITIES OR COUNTIES </w:t>
      </w:r>
      <w:r w:rsidRPr="006E0314">
        <w:rPr>
          <w:rFonts w:ascii="Book Antiqua" w:hAnsi="Book Antiqua"/>
          <w:b/>
          <w:bCs/>
          <w:i/>
          <w:sz w:val="24"/>
          <w:szCs w:val="24"/>
        </w:rPr>
        <w:t>(if any)</w:t>
      </w:r>
      <w:r w:rsidRPr="006E0314">
        <w:rPr>
          <w:rFonts w:ascii="Book Antiqua" w:hAnsi="Book Antiqua"/>
          <w:b/>
          <w:bCs/>
          <w:sz w:val="24"/>
          <w:szCs w:val="24"/>
        </w:rPr>
        <w:t xml:space="preserve">: </w:t>
      </w:r>
      <w:r w:rsidRPr="00833B45">
        <w:rPr>
          <w:rFonts w:ascii="Book Antiqua" w:hAnsi="Book Antiqua"/>
          <w:sz w:val="24"/>
          <w:szCs w:val="24"/>
        </w:rPr>
        <w:t>None anticipated.</w:t>
      </w:r>
    </w:p>
    <w:p w14:paraId="76EC7528" w14:textId="77777777" w:rsidR="0078585D" w:rsidRPr="00833B45" w:rsidRDefault="0078585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6E0314">
        <w:rPr>
          <w:rFonts w:ascii="Book Antiqua" w:hAnsi="Book Antiqua"/>
          <w:b/>
          <w:bCs/>
          <w:sz w:val="24"/>
          <w:szCs w:val="24"/>
        </w:rPr>
        <w:t xml:space="preserve">STATUTORY AUTHORITY FOR THIS RULE: </w:t>
      </w:r>
      <w:bookmarkStart w:id="17" w:name="_Hlk10799605"/>
      <w:r w:rsidRPr="00833B45">
        <w:rPr>
          <w:rFonts w:ascii="Book Antiqua" w:hAnsi="Book Antiqua"/>
          <w:sz w:val="24"/>
          <w:szCs w:val="24"/>
        </w:rPr>
        <w:t xml:space="preserve">22 M.R.S. §§ 42(1) and (8); </w:t>
      </w:r>
      <w:bookmarkEnd w:id="17"/>
      <w:r w:rsidRPr="00833B45">
        <w:rPr>
          <w:rFonts w:ascii="Book Antiqua" w:hAnsi="Book Antiqua"/>
          <w:sz w:val="24"/>
          <w:szCs w:val="24"/>
        </w:rPr>
        <w:t>3769-C(1)(D)</w:t>
      </w:r>
    </w:p>
    <w:p w14:paraId="7F8A03F1" w14:textId="77777777" w:rsidR="0078585D" w:rsidRPr="006E0314" w:rsidRDefault="0078585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 xml:space="preserve">SUBSTANTIVE STATE OR FEDERAL LAW BEING IMPLEMENTED </w:t>
      </w:r>
      <w:r w:rsidRPr="006E0314">
        <w:rPr>
          <w:rFonts w:ascii="Book Antiqua" w:hAnsi="Book Antiqua"/>
          <w:b/>
          <w:bCs/>
          <w:i/>
          <w:sz w:val="24"/>
          <w:szCs w:val="24"/>
        </w:rPr>
        <w:t>(if different)</w:t>
      </w:r>
      <w:r w:rsidRPr="006E0314">
        <w:rPr>
          <w:rFonts w:ascii="Book Antiqua" w:hAnsi="Book Antiqua"/>
          <w:b/>
          <w:bCs/>
          <w:sz w:val="24"/>
          <w:szCs w:val="24"/>
        </w:rPr>
        <w:t xml:space="preserve">: </w:t>
      </w:r>
      <w:r w:rsidRPr="00833B45">
        <w:rPr>
          <w:rFonts w:ascii="Book Antiqua" w:hAnsi="Book Antiqua"/>
          <w:sz w:val="24"/>
          <w:szCs w:val="24"/>
        </w:rPr>
        <w:t>No.</w:t>
      </w:r>
    </w:p>
    <w:p w14:paraId="07C665C3" w14:textId="77777777" w:rsidR="0078585D" w:rsidRPr="00833B45" w:rsidRDefault="0078585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6E0314">
        <w:rPr>
          <w:rFonts w:ascii="Book Antiqua" w:hAnsi="Book Antiqua"/>
          <w:b/>
          <w:bCs/>
          <w:sz w:val="24"/>
          <w:szCs w:val="24"/>
        </w:rPr>
        <w:t xml:space="preserve">AGENCY WEBSITE: </w:t>
      </w:r>
      <w:hyperlink r:id="rId16" w:history="1">
        <w:r w:rsidRPr="00833B45">
          <w:rPr>
            <w:rStyle w:val="Hyperlink"/>
            <w:rFonts w:ascii="Book Antiqua" w:hAnsi="Book Antiqua"/>
            <w:sz w:val="24"/>
            <w:szCs w:val="24"/>
          </w:rPr>
          <w:t>https://www.maine.gov/dhhs/ofi</w:t>
        </w:r>
      </w:hyperlink>
    </w:p>
    <w:p w14:paraId="2152F6DC" w14:textId="77777777" w:rsidR="0078585D" w:rsidRPr="006E0314" w:rsidRDefault="0078585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 xml:space="preserve">EMAIL FOR OVERALL AGENCY RULEMAKING LIAISON: </w:t>
      </w:r>
      <w:hyperlink r:id="rId17" w:history="1">
        <w:r w:rsidRPr="00833B45">
          <w:rPr>
            <w:rStyle w:val="Hyperlink"/>
            <w:rFonts w:ascii="Book Antiqua" w:hAnsi="Book Antiqua"/>
            <w:sz w:val="24"/>
            <w:szCs w:val="24"/>
          </w:rPr>
          <w:t>Emily.A.Cathcart@maine.gov</w:t>
        </w:r>
      </w:hyperlink>
    </w:p>
    <w:p w14:paraId="138F6EC7" w14:textId="77777777" w:rsidR="0078585D" w:rsidRPr="006E0314" w:rsidRDefault="0078585D" w:rsidP="00CE4E5D">
      <w:pPr>
        <w:pBdr>
          <w:bottom w:val="single" w:sz="4" w:space="1" w:color="auto"/>
        </w:pBd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18" w:name="_Hlk207181866"/>
      <w:bookmarkEnd w:id="15"/>
    </w:p>
    <w:p w14:paraId="38160B1F" w14:textId="77777777" w:rsidR="00BF5804" w:rsidRPr="006E0314" w:rsidRDefault="00BF5804"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6EF0BE7D" w14:textId="7A667908" w:rsidR="00BF5804" w:rsidRPr="00833B45" w:rsidRDefault="00BF5804" w:rsidP="00CE4E5D">
      <w:pPr>
        <w:pStyle w:val="Style1"/>
        <w:shd w:val="clear" w:color="auto" w:fill="FFFFFF" w:themeFill="background1"/>
      </w:pPr>
      <w:bookmarkStart w:id="19" w:name="_Hlk207181105"/>
      <w:r w:rsidRPr="00833B45">
        <w:t>AGENCY:</w:t>
      </w:r>
      <w:r w:rsidRPr="006E0314">
        <w:t xml:space="preserve"> 10-144</w:t>
      </w:r>
      <w:r w:rsidRPr="00833B45">
        <w:t xml:space="preserve"> Department of Health and Human Services, Division of Licensing and Certification</w:t>
      </w:r>
    </w:p>
    <w:p w14:paraId="2E8BE5A4" w14:textId="67520030" w:rsidR="00BF5804" w:rsidRPr="00833B45" w:rsidRDefault="00BF5804" w:rsidP="00CE4E5D">
      <w:pPr>
        <w:shd w:val="clear" w:color="auto" w:fill="FFFFFF" w:themeFill="background1"/>
        <w:tabs>
          <w:tab w:val="left" w:pos="-1440"/>
          <w:tab w:val="left" w:pos="-720"/>
          <w:tab w:val="left" w:pos="90"/>
          <w:tab w:val="left" w:pos="10440"/>
        </w:tabs>
        <w:rPr>
          <w:rFonts w:ascii="Book Antiqua" w:hAnsi="Book Antiqua"/>
          <w:b/>
          <w:bCs/>
          <w:sz w:val="24"/>
          <w:szCs w:val="24"/>
        </w:rPr>
      </w:pPr>
      <w:r w:rsidRPr="00833B45">
        <w:rPr>
          <w:rFonts w:ascii="Book Antiqua" w:hAnsi="Book Antiqua"/>
          <w:b/>
          <w:bCs/>
          <w:sz w:val="24"/>
          <w:szCs w:val="24"/>
        </w:rPr>
        <w:t xml:space="preserve">CHAPTER NUMBER AND TITLE: </w:t>
      </w:r>
      <w:bookmarkStart w:id="20" w:name="_Hlk158896054"/>
      <w:r w:rsidRPr="00833B45">
        <w:rPr>
          <w:rFonts w:ascii="Book Antiqua" w:hAnsi="Book Antiqua"/>
          <w:b/>
          <w:bCs/>
          <w:sz w:val="24"/>
          <w:szCs w:val="24"/>
        </w:rPr>
        <w:t>Ch.</w:t>
      </w:r>
      <w:r w:rsidRPr="006E0314">
        <w:rPr>
          <w:rFonts w:ascii="Book Antiqua" w:hAnsi="Book Antiqua"/>
          <w:b/>
          <w:bCs/>
          <w:sz w:val="24"/>
          <w:szCs w:val="24"/>
        </w:rPr>
        <w:t xml:space="preserve"> </w:t>
      </w:r>
      <w:r w:rsidRPr="00833B45">
        <w:rPr>
          <w:rFonts w:ascii="Book Antiqua" w:hAnsi="Book Antiqua"/>
          <w:b/>
          <w:bCs/>
          <w:sz w:val="24"/>
          <w:szCs w:val="24"/>
        </w:rPr>
        <w:t>108, Home and Community Support Service Agencies Licensing Rule</w:t>
      </w:r>
      <w:bookmarkEnd w:id="20"/>
    </w:p>
    <w:p w14:paraId="736FFAE8" w14:textId="28863125" w:rsidR="00BF5804" w:rsidRPr="00833B45" w:rsidRDefault="00BF5804" w:rsidP="00CE4E5D">
      <w:pPr>
        <w:shd w:val="clear" w:color="auto" w:fill="FFFFFF" w:themeFill="background1"/>
        <w:tabs>
          <w:tab w:val="left" w:pos="-1440"/>
          <w:tab w:val="left" w:pos="-720"/>
          <w:tab w:val="left" w:pos="540"/>
          <w:tab w:val="left" w:pos="10440"/>
        </w:tabs>
        <w:rPr>
          <w:rFonts w:ascii="Book Antiqua" w:hAnsi="Book Antiqua"/>
          <w:b/>
          <w:bCs/>
          <w:sz w:val="24"/>
          <w:szCs w:val="24"/>
        </w:rPr>
      </w:pPr>
      <w:r w:rsidRPr="00833B45">
        <w:rPr>
          <w:rFonts w:ascii="Book Antiqua" w:hAnsi="Book Antiqua"/>
          <w:b/>
          <w:bCs/>
          <w:sz w:val="24"/>
          <w:szCs w:val="24"/>
        </w:rPr>
        <w:t xml:space="preserve">RULE TYPE: Routine Technical </w:t>
      </w:r>
    </w:p>
    <w:p w14:paraId="34AE81D6" w14:textId="2AAE970D" w:rsidR="00BF5804" w:rsidRPr="00833B45" w:rsidRDefault="00BF5804" w:rsidP="00CE4E5D">
      <w:pPr>
        <w:shd w:val="clear" w:color="auto" w:fill="FFFFFF" w:themeFill="background1"/>
        <w:tabs>
          <w:tab w:val="left" w:pos="-1440"/>
          <w:tab w:val="left" w:pos="-720"/>
          <w:tab w:val="left" w:pos="540"/>
          <w:tab w:val="left" w:pos="10440"/>
        </w:tabs>
        <w:rPr>
          <w:rFonts w:ascii="Book Antiqua" w:hAnsi="Book Antiqua"/>
          <w:b/>
          <w:bCs/>
          <w:sz w:val="24"/>
          <w:szCs w:val="24"/>
        </w:rPr>
      </w:pPr>
      <w:r w:rsidRPr="00833B45">
        <w:rPr>
          <w:rFonts w:ascii="Book Antiqua" w:hAnsi="Book Antiqua"/>
          <w:b/>
          <w:bCs/>
          <w:sz w:val="24"/>
          <w:szCs w:val="24"/>
        </w:rPr>
        <w:t>PROPOSAL FILING NUMBER: 2025-P129</w:t>
      </w:r>
    </w:p>
    <w:p w14:paraId="7B2F475C" w14:textId="328ECD80" w:rsidR="00BF5804" w:rsidRPr="00833B45" w:rsidRDefault="00BF5804" w:rsidP="00CE4E5D">
      <w:pPr>
        <w:shd w:val="clear" w:color="auto" w:fill="FFFFFF" w:themeFill="background1"/>
        <w:ind w:hanging="7"/>
        <w:rPr>
          <w:rFonts w:ascii="Book Antiqua" w:hAnsi="Book Antiqua"/>
          <w:sz w:val="24"/>
          <w:szCs w:val="24"/>
        </w:rPr>
      </w:pPr>
      <w:r w:rsidRPr="00833B45">
        <w:rPr>
          <w:rFonts w:ascii="Book Antiqua" w:hAnsi="Book Antiqua"/>
          <w:b/>
          <w:bCs/>
          <w:sz w:val="24"/>
          <w:szCs w:val="24"/>
        </w:rPr>
        <w:t>BRIEF SUMMARY:</w:t>
      </w:r>
      <w:r w:rsidRPr="006E0314">
        <w:rPr>
          <w:rFonts w:ascii="Book Antiqua" w:hAnsi="Book Antiqua"/>
          <w:sz w:val="24"/>
          <w:szCs w:val="24"/>
        </w:rPr>
        <w:t xml:space="preserve"> </w:t>
      </w:r>
      <w:r w:rsidRPr="00833B45">
        <w:rPr>
          <w:rFonts w:ascii="Book Antiqua" w:hAnsi="Book Antiqua"/>
          <w:sz w:val="24"/>
          <w:szCs w:val="24"/>
        </w:rPr>
        <w:t xml:space="preserve">This routine technical rulemaking operationalizes the statutory requirements of 34-B MRS 1203-B, Licenses for agencies that provide services to adults with certain conditions.  Under this rule, any agency that provides a service, if that service is funded in whole or in part by the Department, to an adult with an intellectual disability, autism spectrum disorder, a related condition or an acquired brain injury, including a service provided under 22 M.R.S. § 3089 must obtain a license.  By statute, licensure is required for providers of services regarding case management or care coordination, home support, community support, employment support, personal support, residential services, and residential care facilities.  </w:t>
      </w:r>
    </w:p>
    <w:p w14:paraId="5FD194FF" w14:textId="77777777" w:rsidR="00BF5804" w:rsidRPr="00833B45" w:rsidRDefault="00BF5804" w:rsidP="00CE4E5D">
      <w:pPr>
        <w:shd w:val="clear" w:color="auto" w:fill="FFFFFF" w:themeFill="background1"/>
        <w:tabs>
          <w:tab w:val="left" w:pos="-1440"/>
          <w:tab w:val="left" w:pos="-720"/>
          <w:tab w:val="left" w:pos="0"/>
          <w:tab w:val="left" w:pos="10440"/>
        </w:tabs>
        <w:ind w:right="360"/>
        <w:rPr>
          <w:rFonts w:ascii="Book Antiqua" w:hAnsi="Book Antiqua"/>
          <w:sz w:val="24"/>
          <w:szCs w:val="24"/>
        </w:rPr>
      </w:pPr>
    </w:p>
    <w:p w14:paraId="064DEF27" w14:textId="77777777" w:rsidR="00BF5804" w:rsidRPr="00833B45" w:rsidRDefault="00BF5804" w:rsidP="00CE4E5D">
      <w:pPr>
        <w:shd w:val="clear" w:color="auto" w:fill="FFFFFF" w:themeFill="background1"/>
        <w:tabs>
          <w:tab w:val="left" w:pos="-1440"/>
          <w:tab w:val="left" w:pos="-720"/>
          <w:tab w:val="left" w:pos="0"/>
          <w:tab w:val="left" w:pos="10440"/>
        </w:tabs>
        <w:ind w:right="360"/>
        <w:rPr>
          <w:rFonts w:ascii="Book Antiqua" w:hAnsi="Book Antiqua"/>
          <w:sz w:val="24"/>
          <w:szCs w:val="24"/>
        </w:rPr>
      </w:pPr>
      <w:r w:rsidRPr="00833B45">
        <w:rPr>
          <w:rFonts w:ascii="Book Antiqua" w:hAnsi="Book Antiqua"/>
          <w:sz w:val="24"/>
          <w:szCs w:val="24"/>
        </w:rPr>
        <w:t xml:space="preserve">The new rule provides standards pertaining to administration, staff, quality of care, health and safety of clients, among other things, that will </w:t>
      </w:r>
      <w:bookmarkStart w:id="21" w:name="_Hlk206587205"/>
      <w:r w:rsidRPr="00833B45">
        <w:rPr>
          <w:rFonts w:ascii="Book Antiqua" w:hAnsi="Book Antiqua"/>
          <w:sz w:val="24"/>
          <w:szCs w:val="24"/>
        </w:rPr>
        <w:t>be used to determine whether an agency is qualified for licensure and to regulate licensed agencies.  The rule also establishes licensing procedures, enforcement procedures, and violations.</w:t>
      </w:r>
      <w:bookmarkEnd w:id="21"/>
      <w:r w:rsidRPr="00833B45">
        <w:rPr>
          <w:rFonts w:ascii="Book Antiqua" w:hAnsi="Book Antiqua"/>
          <w:sz w:val="24"/>
          <w:szCs w:val="24"/>
        </w:rPr>
        <w:t xml:space="preserve">  </w:t>
      </w:r>
    </w:p>
    <w:p w14:paraId="01BFB3BE" w14:textId="34130684" w:rsidR="00BF5804" w:rsidRPr="00833B45" w:rsidRDefault="00BF5804" w:rsidP="00CE4E5D">
      <w:pPr>
        <w:shd w:val="clear" w:color="auto" w:fill="FFFFFF" w:themeFill="background1"/>
        <w:tabs>
          <w:tab w:val="left" w:pos="-1440"/>
          <w:tab w:val="left" w:pos="-720"/>
          <w:tab w:val="left" w:pos="0"/>
          <w:tab w:val="left" w:pos="10440"/>
        </w:tabs>
        <w:ind w:right="360"/>
        <w:rPr>
          <w:rFonts w:ascii="Book Antiqua" w:hAnsi="Book Antiqua"/>
          <w:sz w:val="24"/>
          <w:szCs w:val="24"/>
        </w:rPr>
      </w:pPr>
      <w:r w:rsidRPr="00833B45">
        <w:rPr>
          <w:rFonts w:ascii="Book Antiqua" w:hAnsi="Book Antiqua"/>
          <w:b/>
          <w:bCs/>
          <w:sz w:val="24"/>
          <w:szCs w:val="24"/>
        </w:rPr>
        <w:t>PUBLIC HEARING:</w:t>
      </w:r>
      <w:r w:rsidRPr="00833B45">
        <w:rPr>
          <w:rFonts w:ascii="Book Antiqua" w:hAnsi="Book Antiqua"/>
          <w:sz w:val="24"/>
          <w:szCs w:val="24"/>
        </w:rPr>
        <w:t xml:space="preserve"> The public hearing will be held in person at 109 Capitol Street, Augusta, ME on 9/22/25 from 3-5 pm. Interested parties may also participate in the public hearing virtually via Zoom by pre-registering at the following link: </w:t>
      </w:r>
      <w:hyperlink r:id="rId18" w:history="1">
        <w:r w:rsidRPr="00833B45">
          <w:rPr>
            <w:rStyle w:val="Hyperlink"/>
            <w:rFonts w:ascii="Book Antiqua" w:hAnsi="Book Antiqua"/>
            <w:sz w:val="24"/>
            <w:szCs w:val="24"/>
          </w:rPr>
          <w:t>https://mainestate.zoom.us/meeting/register/w6FSW-6qS_CZ_GVRXEfOKQ</w:t>
        </w:r>
      </w:hyperlink>
      <w:r w:rsidRPr="00833B45">
        <w:rPr>
          <w:rFonts w:ascii="Book Antiqua" w:hAnsi="Book Antiqua"/>
          <w:sz w:val="24"/>
          <w:szCs w:val="24"/>
        </w:rPr>
        <w:t xml:space="preserve"> </w:t>
      </w:r>
    </w:p>
    <w:p w14:paraId="325F3A3E" w14:textId="77777777" w:rsidR="00BF5804" w:rsidRPr="00833B45" w:rsidRDefault="00BF5804" w:rsidP="00CE4E5D">
      <w:pPr>
        <w:shd w:val="clear" w:color="auto" w:fill="FFFFFF" w:themeFill="background1"/>
        <w:tabs>
          <w:tab w:val="left" w:pos="-1440"/>
          <w:tab w:val="left" w:pos="-720"/>
          <w:tab w:val="left" w:pos="540"/>
          <w:tab w:val="left" w:pos="10440"/>
        </w:tabs>
        <w:ind w:left="540" w:hanging="540"/>
        <w:rPr>
          <w:rFonts w:ascii="Book Antiqua" w:hAnsi="Book Antiqua"/>
          <w:sz w:val="24"/>
          <w:szCs w:val="24"/>
        </w:rPr>
      </w:pPr>
    </w:p>
    <w:p w14:paraId="0A4A3B8A" w14:textId="77777777" w:rsidR="00BF5804" w:rsidRPr="00833B45" w:rsidRDefault="00BF5804" w:rsidP="00CE4E5D">
      <w:pPr>
        <w:shd w:val="clear" w:color="auto" w:fill="FFFFFF" w:themeFill="background1"/>
        <w:tabs>
          <w:tab w:val="left" w:pos="-1440"/>
          <w:tab w:val="left" w:pos="-720"/>
          <w:tab w:val="left" w:pos="0"/>
          <w:tab w:val="left" w:pos="10440"/>
        </w:tabs>
        <w:rPr>
          <w:rFonts w:ascii="Book Antiqua" w:hAnsi="Book Antiqua"/>
          <w:sz w:val="24"/>
          <w:szCs w:val="24"/>
        </w:rPr>
      </w:pPr>
      <w:r w:rsidRPr="00833B45">
        <w:rPr>
          <w:rFonts w:ascii="Book Antiqua" w:hAnsi="Book Antiqua"/>
          <w:sz w:val="24"/>
          <w:szCs w:val="24"/>
        </w:rPr>
        <w:t>If you require accommodation for this hearing, please inform the contact person below at least 7 days before the hearing.</w:t>
      </w:r>
    </w:p>
    <w:p w14:paraId="5CDACD89" w14:textId="77777777" w:rsidR="00BF5804" w:rsidRPr="00833B45" w:rsidRDefault="00BF5804" w:rsidP="00CE4E5D">
      <w:pPr>
        <w:shd w:val="clear" w:color="auto" w:fill="FFFFFF" w:themeFill="background1"/>
        <w:tabs>
          <w:tab w:val="left" w:pos="-1440"/>
          <w:tab w:val="left" w:pos="-720"/>
          <w:tab w:val="left" w:pos="540"/>
          <w:tab w:val="left" w:pos="10440"/>
        </w:tabs>
        <w:ind w:left="540" w:hanging="540"/>
        <w:rPr>
          <w:rFonts w:ascii="Book Antiqua" w:hAnsi="Book Antiqua"/>
          <w:sz w:val="24"/>
          <w:szCs w:val="24"/>
        </w:rPr>
      </w:pPr>
    </w:p>
    <w:p w14:paraId="52C85655" w14:textId="77777777" w:rsidR="00BF5804" w:rsidRPr="00833B45" w:rsidRDefault="00BF5804" w:rsidP="00CE4E5D">
      <w:pPr>
        <w:shd w:val="clear" w:color="auto" w:fill="FFFFFF" w:themeFill="background1"/>
        <w:tabs>
          <w:tab w:val="left" w:pos="-1440"/>
          <w:tab w:val="left" w:pos="-720"/>
          <w:tab w:val="left" w:pos="180"/>
          <w:tab w:val="left" w:pos="10440"/>
        </w:tabs>
        <w:rPr>
          <w:rFonts w:ascii="Book Antiqua" w:hAnsi="Book Antiqua"/>
          <w:sz w:val="24"/>
          <w:szCs w:val="24"/>
        </w:rPr>
      </w:pPr>
      <w:r w:rsidRPr="00833B45">
        <w:rPr>
          <w:rFonts w:ascii="Book Antiqua" w:hAnsi="Book Antiqua"/>
          <w:b/>
          <w:bCs/>
          <w:sz w:val="24"/>
          <w:szCs w:val="24"/>
        </w:rPr>
        <w:t>COMMENT DEADLINE:</w:t>
      </w:r>
      <w:r w:rsidRPr="00833B45">
        <w:rPr>
          <w:rFonts w:ascii="Book Antiqua" w:hAnsi="Book Antiqua"/>
          <w:sz w:val="24"/>
          <w:szCs w:val="24"/>
        </w:rPr>
        <w:t xml:space="preserve"> Written comments will be accepted until at least 10 days after the public hearing, in accordance with 5 MRS §8053. The deadline for submission of written comments will be midnight on October 2, 2025. </w:t>
      </w:r>
    </w:p>
    <w:p w14:paraId="52C8EE43" w14:textId="3A1E2387" w:rsidR="00BF5804" w:rsidRPr="00833B45" w:rsidRDefault="00BF5804" w:rsidP="00CE4E5D">
      <w:pPr>
        <w:shd w:val="clear" w:color="auto" w:fill="FFFFFF" w:themeFill="background1"/>
        <w:tabs>
          <w:tab w:val="left" w:pos="-1440"/>
          <w:tab w:val="left" w:pos="-720"/>
          <w:tab w:val="left" w:pos="540"/>
          <w:tab w:val="left" w:pos="10440"/>
        </w:tabs>
        <w:rPr>
          <w:rFonts w:ascii="Book Antiqua" w:hAnsi="Book Antiqua"/>
          <w:sz w:val="24"/>
          <w:szCs w:val="24"/>
        </w:rPr>
      </w:pPr>
      <w:r w:rsidRPr="00833B45">
        <w:rPr>
          <w:rFonts w:ascii="Book Antiqua" w:hAnsi="Book Antiqua"/>
          <w:b/>
          <w:bCs/>
          <w:sz w:val="24"/>
          <w:szCs w:val="24"/>
        </w:rPr>
        <w:t>CONTACT PERSON FOR THIS FILING:</w:t>
      </w:r>
    </w:p>
    <w:p w14:paraId="01696127" w14:textId="77777777" w:rsidR="00BF5804" w:rsidRPr="00833B45" w:rsidRDefault="00BF5804" w:rsidP="00CE4E5D">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833B45">
        <w:rPr>
          <w:rFonts w:ascii="Book Antiqua" w:hAnsi="Book Antiqua"/>
          <w:sz w:val="24"/>
          <w:szCs w:val="24"/>
        </w:rPr>
        <w:t>Jonathan Leach, Compliance Manager</w:t>
      </w:r>
    </w:p>
    <w:p w14:paraId="42C0BC5B" w14:textId="77777777" w:rsidR="00BF5804" w:rsidRPr="00833B45" w:rsidRDefault="00BF5804" w:rsidP="00CE4E5D">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833B45">
        <w:rPr>
          <w:rFonts w:ascii="Book Antiqua" w:hAnsi="Book Antiqua"/>
          <w:sz w:val="24"/>
          <w:szCs w:val="24"/>
        </w:rPr>
        <w:t xml:space="preserve">Division of Licensing and Certification </w:t>
      </w:r>
    </w:p>
    <w:p w14:paraId="7706C8D2" w14:textId="77777777" w:rsidR="00BF5804" w:rsidRPr="00833B45" w:rsidRDefault="00BF5804" w:rsidP="00CE4E5D">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833B45">
        <w:rPr>
          <w:rFonts w:ascii="Book Antiqua" w:hAnsi="Book Antiqua"/>
          <w:sz w:val="24"/>
          <w:szCs w:val="24"/>
        </w:rPr>
        <w:t>41 Anthony Ave</w:t>
      </w:r>
    </w:p>
    <w:p w14:paraId="5A531CD2" w14:textId="77777777" w:rsidR="00BF5804" w:rsidRPr="00833B45" w:rsidRDefault="00BF5804" w:rsidP="00CE4E5D">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833B45">
        <w:rPr>
          <w:rFonts w:ascii="Book Antiqua" w:hAnsi="Book Antiqua"/>
          <w:sz w:val="24"/>
          <w:szCs w:val="24"/>
        </w:rPr>
        <w:t>11 State House Station</w:t>
      </w:r>
    </w:p>
    <w:p w14:paraId="418579EF" w14:textId="77777777" w:rsidR="00BF5804" w:rsidRPr="00833B45" w:rsidRDefault="00BF5804" w:rsidP="00CE4E5D">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833B45">
        <w:rPr>
          <w:rFonts w:ascii="Book Antiqua" w:hAnsi="Book Antiqua"/>
          <w:sz w:val="24"/>
          <w:szCs w:val="24"/>
        </w:rPr>
        <w:t>Augusta, ME 04333-0011</w:t>
      </w:r>
    </w:p>
    <w:p w14:paraId="38A390E7" w14:textId="77777777" w:rsidR="00BF5804" w:rsidRPr="00833B45" w:rsidRDefault="00BF5804" w:rsidP="00CE4E5D">
      <w:pPr>
        <w:pStyle w:val="PlainText"/>
        <w:shd w:val="clear" w:color="auto" w:fill="FFFFFF" w:themeFill="background1"/>
        <w:rPr>
          <w:rFonts w:ascii="Book Antiqua" w:hAnsi="Book Antiqua" w:cs="Times New Roman"/>
          <w:sz w:val="24"/>
          <w:szCs w:val="24"/>
        </w:rPr>
      </w:pPr>
      <w:r w:rsidRPr="00833B45">
        <w:rPr>
          <w:rFonts w:ascii="Book Antiqua" w:hAnsi="Book Antiqua" w:cs="Times New Roman"/>
          <w:sz w:val="24"/>
          <w:szCs w:val="24"/>
        </w:rPr>
        <w:t>Tel:     (207) 287-5825</w:t>
      </w:r>
    </w:p>
    <w:p w14:paraId="75FAC7E7" w14:textId="77777777" w:rsidR="00BF5804" w:rsidRPr="00833B45" w:rsidRDefault="00BF5804" w:rsidP="00CE4E5D">
      <w:pPr>
        <w:pStyle w:val="PlainText"/>
        <w:shd w:val="clear" w:color="auto" w:fill="FFFFFF" w:themeFill="background1"/>
        <w:rPr>
          <w:rFonts w:ascii="Book Antiqua" w:hAnsi="Book Antiqua" w:cs="Times New Roman"/>
          <w:sz w:val="24"/>
          <w:szCs w:val="24"/>
        </w:rPr>
      </w:pPr>
      <w:r w:rsidRPr="00833B45">
        <w:rPr>
          <w:rFonts w:ascii="Book Antiqua" w:hAnsi="Book Antiqua" w:cs="Times New Roman"/>
          <w:sz w:val="24"/>
          <w:szCs w:val="24"/>
        </w:rPr>
        <w:t>Fax:    (207) 287-5807</w:t>
      </w:r>
    </w:p>
    <w:p w14:paraId="30D3EEE4" w14:textId="77777777" w:rsidR="00BF5804" w:rsidRPr="00833B45" w:rsidRDefault="00BF5804" w:rsidP="00CE4E5D">
      <w:pPr>
        <w:pStyle w:val="PlainText"/>
        <w:shd w:val="clear" w:color="auto" w:fill="FFFFFF" w:themeFill="background1"/>
        <w:rPr>
          <w:rFonts w:ascii="Book Antiqua" w:hAnsi="Book Antiqua" w:cs="Times New Roman"/>
          <w:sz w:val="24"/>
          <w:szCs w:val="24"/>
        </w:rPr>
      </w:pPr>
      <w:r w:rsidRPr="00833B45">
        <w:rPr>
          <w:rFonts w:ascii="Book Antiqua" w:hAnsi="Book Antiqua" w:cs="Times New Roman"/>
          <w:sz w:val="24"/>
          <w:szCs w:val="24"/>
        </w:rPr>
        <w:t xml:space="preserve">TTY:  Call 711 (Maine Relay) </w:t>
      </w:r>
    </w:p>
    <w:p w14:paraId="4D8071FA" w14:textId="77777777" w:rsidR="00BF5804" w:rsidRPr="00833B45" w:rsidRDefault="00BF5804" w:rsidP="00CE4E5D">
      <w:pPr>
        <w:shd w:val="clear" w:color="auto" w:fill="FFFFFF" w:themeFill="background1"/>
        <w:tabs>
          <w:tab w:val="left" w:pos="-1440"/>
          <w:tab w:val="left" w:pos="-720"/>
          <w:tab w:val="left" w:pos="540"/>
          <w:tab w:val="left" w:pos="10440"/>
        </w:tabs>
        <w:ind w:right="360"/>
        <w:rPr>
          <w:rFonts w:ascii="Book Antiqua" w:hAnsi="Book Antiqua"/>
          <w:sz w:val="24"/>
          <w:szCs w:val="24"/>
        </w:rPr>
      </w:pPr>
      <w:hyperlink r:id="rId19" w:history="1">
        <w:r w:rsidRPr="00833B45">
          <w:rPr>
            <w:rStyle w:val="Hyperlink"/>
            <w:rFonts w:ascii="Book Antiqua" w:hAnsi="Book Antiqua"/>
            <w:sz w:val="24"/>
            <w:szCs w:val="24"/>
          </w:rPr>
          <w:t>Jonathan.H.Leach@maine.gov</w:t>
        </w:r>
      </w:hyperlink>
    </w:p>
    <w:p w14:paraId="6EF220D1" w14:textId="77777777" w:rsidR="00BF5804" w:rsidRPr="00833B45" w:rsidRDefault="00BF5804" w:rsidP="00CE4E5D">
      <w:pPr>
        <w:shd w:val="clear" w:color="auto" w:fill="FFFFFF" w:themeFill="background1"/>
        <w:tabs>
          <w:tab w:val="left" w:pos="-1440"/>
          <w:tab w:val="left" w:pos="-720"/>
          <w:tab w:val="left" w:pos="540"/>
          <w:tab w:val="left" w:pos="10440"/>
        </w:tabs>
        <w:rPr>
          <w:rFonts w:ascii="Book Antiqua" w:hAnsi="Book Antiqua"/>
          <w:sz w:val="24"/>
          <w:szCs w:val="24"/>
        </w:rPr>
      </w:pPr>
      <w:r w:rsidRPr="00833B45">
        <w:rPr>
          <w:rFonts w:ascii="Book Antiqua" w:hAnsi="Book Antiqua"/>
          <w:b/>
          <w:bCs/>
          <w:sz w:val="24"/>
          <w:szCs w:val="24"/>
        </w:rPr>
        <w:t>CONTACT PERSON FOR SMALL BUSINESS IMPACT STATEMENT</w:t>
      </w:r>
      <w:r w:rsidRPr="00833B45">
        <w:rPr>
          <w:rFonts w:ascii="Book Antiqua" w:hAnsi="Book Antiqua"/>
          <w:sz w:val="24"/>
          <w:szCs w:val="24"/>
        </w:rPr>
        <w:t xml:space="preserve"> </w:t>
      </w:r>
      <w:r w:rsidRPr="00833B45">
        <w:rPr>
          <w:rFonts w:ascii="Book Antiqua" w:hAnsi="Book Antiqua"/>
          <w:i/>
          <w:sz w:val="24"/>
          <w:szCs w:val="24"/>
        </w:rPr>
        <w:t>(if different)</w:t>
      </w:r>
      <w:r w:rsidRPr="00833B45">
        <w:rPr>
          <w:rFonts w:ascii="Book Antiqua" w:hAnsi="Book Antiqua"/>
          <w:sz w:val="24"/>
          <w:szCs w:val="24"/>
        </w:rPr>
        <w:t>:</w:t>
      </w:r>
    </w:p>
    <w:p w14:paraId="4991AA80" w14:textId="77777777" w:rsidR="00BF5804" w:rsidRPr="00833B45" w:rsidRDefault="00BF5804" w:rsidP="00CE4E5D">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833B45">
        <w:rPr>
          <w:rFonts w:ascii="Book Antiqua" w:hAnsi="Book Antiqua"/>
          <w:b/>
          <w:bCs/>
          <w:color w:val="000000"/>
          <w:sz w:val="24"/>
          <w:szCs w:val="24"/>
          <w:shd w:val="clear" w:color="auto" w:fill="FFFFFF"/>
        </w:rPr>
        <w:t>FINANCIAL IMPACT ON MUNICIPALITIES OR COUNTIES</w:t>
      </w:r>
      <w:r w:rsidRPr="00833B45">
        <w:rPr>
          <w:rFonts w:ascii="Book Antiqua" w:hAnsi="Book Antiqua"/>
          <w:color w:val="000000"/>
          <w:sz w:val="24"/>
          <w:szCs w:val="24"/>
          <w:shd w:val="clear" w:color="auto" w:fill="FFFFFF"/>
        </w:rPr>
        <w:t xml:space="preserve"> </w:t>
      </w:r>
      <w:r w:rsidRPr="00833B45">
        <w:rPr>
          <w:rFonts w:ascii="Book Antiqua" w:hAnsi="Book Antiqua"/>
          <w:i/>
          <w:color w:val="000000"/>
          <w:sz w:val="24"/>
          <w:szCs w:val="24"/>
          <w:shd w:val="clear" w:color="auto" w:fill="FFFFFF"/>
        </w:rPr>
        <w:t>(if any)</w:t>
      </w:r>
      <w:r w:rsidRPr="00833B45">
        <w:rPr>
          <w:rFonts w:ascii="Book Antiqua" w:hAnsi="Book Antiqua"/>
          <w:color w:val="000000"/>
          <w:sz w:val="24"/>
          <w:szCs w:val="24"/>
          <w:shd w:val="clear" w:color="auto" w:fill="FFFFFF"/>
        </w:rPr>
        <w:t>:</w:t>
      </w:r>
      <w:r w:rsidRPr="00833B45">
        <w:rPr>
          <w:rStyle w:val="apple-converted-space"/>
          <w:rFonts w:ascii="Book Antiqua" w:hAnsi="Book Antiqua"/>
          <w:color w:val="000000"/>
          <w:sz w:val="24"/>
          <w:szCs w:val="24"/>
          <w:shd w:val="clear" w:color="auto" w:fill="FFFFFF"/>
        </w:rPr>
        <w:t> </w:t>
      </w:r>
      <w:r w:rsidRPr="00833B45">
        <w:rPr>
          <w:rFonts w:ascii="Book Antiqua" w:hAnsi="Book Antiqua"/>
          <w:color w:val="000000"/>
          <w:sz w:val="24"/>
          <w:szCs w:val="24"/>
          <w:shd w:val="clear" w:color="auto" w:fill="FFFFFF"/>
        </w:rPr>
        <w:t xml:space="preserve">No fiscal impact on municipalities or counties is expected. </w:t>
      </w:r>
    </w:p>
    <w:p w14:paraId="63B5F14A" w14:textId="4EA23FD8" w:rsidR="00BF5804" w:rsidRPr="00833B45" w:rsidRDefault="00BF5804" w:rsidP="00CE4E5D">
      <w:pPr>
        <w:shd w:val="clear" w:color="auto" w:fill="FFFFFF" w:themeFill="background1"/>
        <w:tabs>
          <w:tab w:val="left" w:pos="-1440"/>
          <w:tab w:val="left" w:pos="-720"/>
          <w:tab w:val="left" w:pos="540"/>
          <w:tab w:val="left" w:pos="10440"/>
        </w:tabs>
        <w:rPr>
          <w:rFonts w:ascii="Book Antiqua" w:hAnsi="Book Antiqua"/>
          <w:sz w:val="24"/>
          <w:szCs w:val="24"/>
        </w:rPr>
      </w:pPr>
      <w:r w:rsidRPr="00833B45">
        <w:rPr>
          <w:rFonts w:ascii="Book Antiqua" w:hAnsi="Book Antiqua"/>
          <w:b/>
          <w:bCs/>
          <w:sz w:val="24"/>
          <w:szCs w:val="24"/>
        </w:rPr>
        <w:t xml:space="preserve">STATUTORY AUTHORITY FOR THIS RULE: </w:t>
      </w:r>
      <w:r w:rsidRPr="00833B45">
        <w:rPr>
          <w:rFonts w:ascii="Book Antiqua" w:hAnsi="Book Antiqua"/>
          <w:sz w:val="24"/>
          <w:szCs w:val="24"/>
        </w:rPr>
        <w:t>22 MRS § 42, 34-B MRS §§ 1203-B; 5605</w:t>
      </w:r>
    </w:p>
    <w:p w14:paraId="6D55E776" w14:textId="77777777" w:rsidR="00BF5804" w:rsidRPr="00833B45" w:rsidRDefault="00BF5804" w:rsidP="00CE4E5D">
      <w:pPr>
        <w:shd w:val="clear" w:color="auto" w:fill="FFFFFF" w:themeFill="background1"/>
        <w:tabs>
          <w:tab w:val="left" w:pos="-1440"/>
          <w:tab w:val="left" w:pos="-720"/>
          <w:tab w:val="left" w:pos="540"/>
          <w:tab w:val="left" w:pos="10440"/>
        </w:tabs>
        <w:rPr>
          <w:rFonts w:ascii="Book Antiqua" w:hAnsi="Book Antiqua"/>
          <w:sz w:val="24"/>
          <w:szCs w:val="24"/>
        </w:rPr>
      </w:pPr>
      <w:r w:rsidRPr="00833B45">
        <w:rPr>
          <w:rFonts w:ascii="Book Antiqua" w:hAnsi="Book Antiqua"/>
          <w:b/>
          <w:bCs/>
          <w:sz w:val="24"/>
          <w:szCs w:val="24"/>
        </w:rPr>
        <w:t>SUBSTANTIVE STATE OR FEDERAL LAW BEING IMPLEMENTED</w:t>
      </w:r>
      <w:r w:rsidRPr="00833B45">
        <w:rPr>
          <w:rFonts w:ascii="Book Antiqua" w:hAnsi="Book Antiqua"/>
          <w:sz w:val="24"/>
          <w:szCs w:val="24"/>
        </w:rPr>
        <w:t xml:space="preserve"> </w:t>
      </w:r>
      <w:r w:rsidRPr="00833B45">
        <w:rPr>
          <w:rFonts w:ascii="Book Antiqua" w:hAnsi="Book Antiqua"/>
          <w:i/>
          <w:sz w:val="24"/>
          <w:szCs w:val="24"/>
        </w:rPr>
        <w:t>(if different)</w:t>
      </w:r>
      <w:r w:rsidRPr="00833B45">
        <w:rPr>
          <w:rFonts w:ascii="Book Antiqua" w:hAnsi="Book Antiqua"/>
          <w:sz w:val="24"/>
          <w:szCs w:val="24"/>
        </w:rPr>
        <w:t>:</w:t>
      </w:r>
    </w:p>
    <w:p w14:paraId="1E4F4BC2" w14:textId="77777777" w:rsidR="00BF5804" w:rsidRPr="00833B45" w:rsidRDefault="00BF5804" w:rsidP="00CE4E5D">
      <w:pPr>
        <w:shd w:val="clear" w:color="auto" w:fill="FFFFFF" w:themeFill="background1"/>
        <w:tabs>
          <w:tab w:val="left" w:pos="-1440"/>
          <w:tab w:val="left" w:pos="-720"/>
          <w:tab w:val="left" w:pos="540"/>
          <w:tab w:val="left" w:pos="10440"/>
        </w:tabs>
        <w:rPr>
          <w:rFonts w:ascii="Book Antiqua" w:hAnsi="Book Antiqua"/>
          <w:sz w:val="24"/>
          <w:szCs w:val="24"/>
        </w:rPr>
      </w:pPr>
      <w:r w:rsidRPr="00833B45">
        <w:rPr>
          <w:rFonts w:ascii="Book Antiqua" w:hAnsi="Book Antiqua"/>
          <w:b/>
          <w:bCs/>
          <w:sz w:val="24"/>
          <w:szCs w:val="24"/>
        </w:rPr>
        <w:t>AGENCY WEBSITE:</w:t>
      </w:r>
      <w:r w:rsidRPr="00833B45">
        <w:rPr>
          <w:rFonts w:ascii="Book Antiqua" w:hAnsi="Book Antiqua"/>
          <w:sz w:val="24"/>
          <w:szCs w:val="24"/>
        </w:rPr>
        <w:t xml:space="preserve"> </w:t>
      </w:r>
      <w:hyperlink r:id="rId20" w:history="1">
        <w:r w:rsidRPr="00833B45">
          <w:rPr>
            <w:rStyle w:val="Hyperlink"/>
            <w:rFonts w:ascii="Book Antiqua" w:hAnsi="Book Antiqua"/>
            <w:sz w:val="24"/>
            <w:szCs w:val="24"/>
          </w:rPr>
          <w:t>https://www.maine.gov/dhhs/about/rulemaking</w:t>
        </w:r>
      </w:hyperlink>
      <w:r w:rsidRPr="00833B45">
        <w:rPr>
          <w:rFonts w:ascii="Book Antiqua" w:hAnsi="Book Antiqua"/>
          <w:sz w:val="24"/>
          <w:szCs w:val="24"/>
        </w:rPr>
        <w:t xml:space="preserve"> </w:t>
      </w:r>
    </w:p>
    <w:p w14:paraId="783FB62E" w14:textId="77777777" w:rsidR="00BF5804" w:rsidRPr="00833B45" w:rsidRDefault="00BF5804" w:rsidP="00CE4E5D">
      <w:pPr>
        <w:shd w:val="clear" w:color="auto" w:fill="FFFFFF" w:themeFill="background1"/>
        <w:tabs>
          <w:tab w:val="left" w:pos="-1440"/>
          <w:tab w:val="left" w:pos="-720"/>
          <w:tab w:val="left" w:pos="540"/>
          <w:tab w:val="left" w:pos="10440"/>
        </w:tabs>
        <w:rPr>
          <w:rFonts w:ascii="Book Antiqua" w:hAnsi="Book Antiqua"/>
          <w:sz w:val="24"/>
          <w:szCs w:val="24"/>
        </w:rPr>
      </w:pPr>
      <w:r w:rsidRPr="00833B45">
        <w:rPr>
          <w:rFonts w:ascii="Book Antiqua" w:hAnsi="Book Antiqua"/>
          <w:b/>
          <w:bCs/>
          <w:sz w:val="24"/>
          <w:szCs w:val="24"/>
        </w:rPr>
        <w:t>E-MAIL FOR OVERALL AGENCY RULE-MAKING LIAISON:</w:t>
      </w:r>
      <w:r w:rsidRPr="00833B45">
        <w:rPr>
          <w:rFonts w:ascii="Book Antiqua" w:hAnsi="Book Antiqua"/>
          <w:sz w:val="24"/>
          <w:szCs w:val="24"/>
        </w:rPr>
        <w:t xml:space="preserve"> </w:t>
      </w:r>
      <w:hyperlink r:id="rId21" w:history="1">
        <w:r w:rsidRPr="00833B45">
          <w:rPr>
            <w:rStyle w:val="Hyperlink"/>
            <w:rFonts w:ascii="Book Antiqua" w:hAnsi="Book Antiqua"/>
            <w:sz w:val="24"/>
            <w:szCs w:val="24"/>
          </w:rPr>
          <w:t>emily.a.cathcart@maine.gov</w:t>
        </w:r>
      </w:hyperlink>
    </w:p>
    <w:bookmarkEnd w:id="18"/>
    <w:p w14:paraId="68088ECF" w14:textId="77777777" w:rsidR="00BF5804" w:rsidRPr="006E0314" w:rsidRDefault="00BF5804" w:rsidP="00CE4E5D">
      <w:pPr>
        <w:pBdr>
          <w:bottom w:val="single" w:sz="4" w:space="1" w:color="auto"/>
        </w:pBd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02C1D81A" w14:textId="77777777"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78FD98A0" w14:textId="77777777" w:rsidR="00300A75" w:rsidRPr="006E0314" w:rsidRDefault="00300A75" w:rsidP="00CE4E5D">
      <w:pPr>
        <w:pStyle w:val="Style1"/>
        <w:shd w:val="clear" w:color="auto" w:fill="FFFFFF" w:themeFill="background1"/>
      </w:pPr>
      <w:bookmarkStart w:id="22" w:name="_Hlk207195885"/>
      <w:r w:rsidRPr="006E0314">
        <w:t>AGENCY:12-152 Department of Labor, Bureau of Rehabilitation Services</w:t>
      </w:r>
    </w:p>
    <w:p w14:paraId="14015D63" w14:textId="7CCF353A"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 xml:space="preserve">CHAPTER NUMBER AND TITLE: </w:t>
      </w:r>
      <w:r w:rsidR="003425CD" w:rsidRPr="006E0314">
        <w:rPr>
          <w:rFonts w:ascii="Book Antiqua" w:hAnsi="Book Antiqua"/>
          <w:b/>
          <w:bCs/>
          <w:sz w:val="24"/>
          <w:szCs w:val="24"/>
        </w:rPr>
        <w:t>Ch.</w:t>
      </w:r>
      <w:r w:rsidRPr="006E0314">
        <w:rPr>
          <w:rFonts w:ascii="Book Antiqua" w:hAnsi="Book Antiqua"/>
          <w:b/>
          <w:bCs/>
          <w:sz w:val="24"/>
          <w:szCs w:val="24"/>
        </w:rPr>
        <w:t xml:space="preserve"> 5, Brain Injury Extended Support Program</w:t>
      </w:r>
    </w:p>
    <w:p w14:paraId="280F9A30" w14:textId="74544C82"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TYPE OF RULE</w:t>
      </w:r>
      <w:r w:rsidR="003425CD" w:rsidRPr="006E0314">
        <w:rPr>
          <w:rFonts w:ascii="Book Antiqua" w:hAnsi="Book Antiqua"/>
          <w:b/>
          <w:bCs/>
          <w:sz w:val="24"/>
          <w:szCs w:val="24"/>
        </w:rPr>
        <w:t xml:space="preserve">: Routine Technical </w:t>
      </w:r>
    </w:p>
    <w:p w14:paraId="46C5E310" w14:textId="62B5ED7C"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PROPOSAL FILING NUMBER: 2025-P131</w:t>
      </w:r>
    </w:p>
    <w:p w14:paraId="30A4C5A3" w14:textId="77777777"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BRIEF SUMMARY:</w:t>
      </w:r>
    </w:p>
    <w:p w14:paraId="06AFBEAD" w14:textId="77777777" w:rsidR="003425CD" w:rsidRPr="006E0314" w:rsidRDefault="003425C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p>
    <w:p w14:paraId="529CFB20" w14:textId="683CFC81"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This is a technical change to the rule:</w:t>
      </w:r>
    </w:p>
    <w:p w14:paraId="02DEF9C0" w14:textId="77777777"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p>
    <w:p w14:paraId="6B5AED6A" w14:textId="77777777" w:rsidR="00300A75" w:rsidRPr="00833B45" w:rsidRDefault="00300A75" w:rsidP="00946D10">
      <w:pPr>
        <w:numPr>
          <w:ilvl w:val="0"/>
          <w:numId w:val="1"/>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lastRenderedPageBreak/>
        <w:t>Updating definitions to align with the wording in the Code of Federal Regulations (34 CFR § 361.5);</w:t>
      </w:r>
    </w:p>
    <w:p w14:paraId="1A52DFD7" w14:textId="77777777" w:rsidR="00300A75" w:rsidRPr="00833B45" w:rsidRDefault="00300A75" w:rsidP="00946D10">
      <w:pPr>
        <w:numPr>
          <w:ilvl w:val="0"/>
          <w:numId w:val="1"/>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Realigning case management roles and responsibilities;</w:t>
      </w:r>
    </w:p>
    <w:p w14:paraId="7861F6F8" w14:textId="77777777" w:rsidR="00300A75" w:rsidRPr="00833B45" w:rsidRDefault="00300A75" w:rsidP="00946D10">
      <w:pPr>
        <w:numPr>
          <w:ilvl w:val="0"/>
          <w:numId w:val="1"/>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 xml:space="preserve">Decreasing maximum annual expenditures for services; </w:t>
      </w:r>
    </w:p>
    <w:p w14:paraId="614C8D51" w14:textId="77777777" w:rsidR="00300A75" w:rsidRPr="00833B45" w:rsidRDefault="00300A75" w:rsidP="00946D10">
      <w:pPr>
        <w:numPr>
          <w:ilvl w:val="0"/>
          <w:numId w:val="1"/>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 xml:space="preserve">Adding wording related to an individual’s return to Vocational Rehabilitation Services; and </w:t>
      </w:r>
    </w:p>
    <w:p w14:paraId="50D634C4" w14:textId="77777777" w:rsidR="00300A75" w:rsidRPr="00833B45" w:rsidRDefault="00300A75" w:rsidP="00946D10">
      <w:pPr>
        <w:numPr>
          <w:ilvl w:val="0"/>
          <w:numId w:val="1"/>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Updating eligibility requirements.</w:t>
      </w:r>
    </w:p>
    <w:p w14:paraId="44B322F6" w14:textId="77777777"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27511674" w14:textId="5395F4DF"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6E0314">
        <w:rPr>
          <w:rFonts w:ascii="Book Antiqua" w:hAnsi="Book Antiqua"/>
          <w:b/>
          <w:bCs/>
          <w:sz w:val="24"/>
          <w:szCs w:val="24"/>
        </w:rPr>
        <w:t xml:space="preserve">PUBLIC HEARING: </w:t>
      </w:r>
      <w:r w:rsidRPr="00833B45">
        <w:rPr>
          <w:rFonts w:ascii="Book Antiqua" w:hAnsi="Book Antiqua"/>
          <w:sz w:val="24"/>
          <w:szCs w:val="24"/>
        </w:rPr>
        <w:t xml:space="preserve">September 25, </w:t>
      </w:r>
      <w:proofErr w:type="gramStart"/>
      <w:r w:rsidRPr="00833B45">
        <w:rPr>
          <w:rFonts w:ascii="Book Antiqua" w:hAnsi="Book Antiqua"/>
          <w:sz w:val="24"/>
          <w:szCs w:val="24"/>
        </w:rPr>
        <w:t>2025</w:t>
      </w:r>
      <w:proofErr w:type="gramEnd"/>
      <w:r w:rsidRPr="00833B45">
        <w:rPr>
          <w:rFonts w:ascii="Book Antiqua" w:hAnsi="Book Antiqua"/>
          <w:sz w:val="24"/>
          <w:szCs w:val="24"/>
        </w:rPr>
        <w:t xml:space="preserve"> at 2:00 pm at the Maine Department of Labor, Frances Perkins Conference Room, 45 Commerce Drive, Augusta, Maine 04330</w:t>
      </w:r>
    </w:p>
    <w:p w14:paraId="14FB24D6" w14:textId="77777777"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6E0314">
        <w:rPr>
          <w:rFonts w:ascii="Book Antiqua" w:hAnsi="Book Antiqua"/>
          <w:b/>
          <w:bCs/>
          <w:sz w:val="24"/>
          <w:szCs w:val="24"/>
        </w:rPr>
        <w:t xml:space="preserve">COMMENT DEADLINE: </w:t>
      </w:r>
      <w:r w:rsidRPr="00833B45">
        <w:rPr>
          <w:rFonts w:ascii="Book Antiqua" w:hAnsi="Book Antiqua"/>
          <w:sz w:val="24"/>
          <w:szCs w:val="24"/>
        </w:rPr>
        <w:t>October 8, 2025</w:t>
      </w:r>
    </w:p>
    <w:p w14:paraId="608D71AB" w14:textId="70242872"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CONTACT PERSON FOR THIS FILING:</w:t>
      </w:r>
    </w:p>
    <w:p w14:paraId="2D4E846B" w14:textId="77777777"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Libby Stone-Sterling</w:t>
      </w:r>
    </w:p>
    <w:p w14:paraId="383AB871" w14:textId="77777777"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Department of Labor</w:t>
      </w:r>
    </w:p>
    <w:p w14:paraId="3FC28A09" w14:textId="77777777"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15 State House Station</w:t>
      </w:r>
    </w:p>
    <w:p w14:paraId="253663F2" w14:textId="77777777"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Augusta, Maine 04333-0054</w:t>
      </w:r>
    </w:p>
    <w:p w14:paraId="32A50B3D" w14:textId="77777777"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207-215-5688</w:t>
      </w:r>
    </w:p>
    <w:p w14:paraId="00ACF237" w14:textId="7EAABA6B"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hyperlink r:id="rId22" w:history="1">
        <w:r w:rsidRPr="00833B45">
          <w:rPr>
            <w:rStyle w:val="Hyperlink"/>
            <w:rFonts w:ascii="Book Antiqua" w:hAnsi="Book Antiqua"/>
            <w:sz w:val="24"/>
            <w:szCs w:val="24"/>
          </w:rPr>
          <w:t>Libby.Stone-Sterling@maine.gov</w:t>
        </w:r>
      </w:hyperlink>
      <w:r w:rsidRPr="00833B45">
        <w:rPr>
          <w:rFonts w:ascii="Book Antiqua" w:hAnsi="Book Antiqua"/>
          <w:sz w:val="24"/>
          <w:szCs w:val="24"/>
        </w:rPr>
        <w:t xml:space="preserve"> </w:t>
      </w:r>
    </w:p>
    <w:p w14:paraId="2B491AE6" w14:textId="77777777"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 xml:space="preserve">CONTACT PERSON FOR SMALL BUSINESS IMPACT STATEMENT </w:t>
      </w:r>
      <w:r w:rsidRPr="006E0314">
        <w:rPr>
          <w:rFonts w:ascii="Book Antiqua" w:hAnsi="Book Antiqua"/>
          <w:b/>
          <w:bCs/>
          <w:i/>
          <w:sz w:val="24"/>
          <w:szCs w:val="24"/>
        </w:rPr>
        <w:t>(if different)</w:t>
      </w:r>
      <w:r w:rsidRPr="006E0314">
        <w:rPr>
          <w:rFonts w:ascii="Book Antiqua" w:hAnsi="Book Antiqua"/>
          <w:b/>
          <w:bCs/>
          <w:sz w:val="24"/>
          <w:szCs w:val="24"/>
        </w:rPr>
        <w:t>:</w:t>
      </w:r>
    </w:p>
    <w:p w14:paraId="5C1D8909" w14:textId="77777777"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 xml:space="preserve">FINANCIAL IMPACT ON MUNICIPALITIES OR COUNTIES </w:t>
      </w:r>
      <w:r w:rsidRPr="006E0314">
        <w:rPr>
          <w:rFonts w:ascii="Book Antiqua" w:hAnsi="Book Antiqua"/>
          <w:b/>
          <w:bCs/>
          <w:i/>
          <w:sz w:val="24"/>
          <w:szCs w:val="24"/>
        </w:rPr>
        <w:t>(if any)</w:t>
      </w:r>
      <w:r w:rsidRPr="006E0314">
        <w:rPr>
          <w:rFonts w:ascii="Book Antiqua" w:hAnsi="Book Antiqua"/>
          <w:b/>
          <w:bCs/>
          <w:sz w:val="24"/>
          <w:szCs w:val="24"/>
        </w:rPr>
        <w:t>: </w:t>
      </w:r>
      <w:r w:rsidRPr="00833B45">
        <w:rPr>
          <w:rFonts w:ascii="Book Antiqua" w:hAnsi="Book Antiqua"/>
          <w:sz w:val="24"/>
          <w:szCs w:val="24"/>
        </w:rPr>
        <w:t>N/A</w:t>
      </w:r>
    </w:p>
    <w:p w14:paraId="63719839" w14:textId="77777777"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6E0314">
        <w:rPr>
          <w:rFonts w:ascii="Book Antiqua" w:hAnsi="Book Antiqua"/>
          <w:b/>
          <w:bCs/>
          <w:sz w:val="24"/>
          <w:szCs w:val="24"/>
        </w:rPr>
        <w:t xml:space="preserve">STATUTORY AUTHORITY FOR THIS RULE: </w:t>
      </w:r>
      <w:r w:rsidRPr="00833B45">
        <w:rPr>
          <w:rFonts w:ascii="Book Antiqua" w:hAnsi="Book Antiqua"/>
          <w:sz w:val="24"/>
          <w:szCs w:val="24"/>
        </w:rPr>
        <w:t>26 MRSA Chapter 19, Subchapter 2, Article 1</w:t>
      </w:r>
    </w:p>
    <w:p w14:paraId="78107990" w14:textId="77777777"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 xml:space="preserve">SUBSTANTIVE STATE OR FEDERAL LAW BEING IMPLEMENTED </w:t>
      </w:r>
      <w:r w:rsidRPr="006E0314">
        <w:rPr>
          <w:rFonts w:ascii="Book Antiqua" w:hAnsi="Book Antiqua"/>
          <w:b/>
          <w:bCs/>
          <w:i/>
          <w:sz w:val="24"/>
          <w:szCs w:val="24"/>
        </w:rPr>
        <w:t>(if different)</w:t>
      </w:r>
      <w:r w:rsidRPr="006E0314">
        <w:rPr>
          <w:rFonts w:ascii="Book Antiqua" w:hAnsi="Book Antiqua"/>
          <w:b/>
          <w:bCs/>
          <w:sz w:val="24"/>
          <w:szCs w:val="24"/>
        </w:rPr>
        <w:t>:</w:t>
      </w:r>
    </w:p>
    <w:p w14:paraId="4D0C28C9" w14:textId="77777777"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6E0314">
        <w:rPr>
          <w:rFonts w:ascii="Book Antiqua" w:hAnsi="Book Antiqua"/>
          <w:b/>
          <w:bCs/>
          <w:sz w:val="24"/>
          <w:szCs w:val="24"/>
        </w:rPr>
        <w:t xml:space="preserve">AGENCY WEBSITE: </w:t>
      </w:r>
      <w:r w:rsidRPr="00833B45">
        <w:rPr>
          <w:rFonts w:ascii="Book Antiqua" w:hAnsi="Book Antiqua"/>
          <w:sz w:val="24"/>
          <w:szCs w:val="24"/>
        </w:rPr>
        <w:t>maine.gov/labor/rulemaking</w:t>
      </w:r>
    </w:p>
    <w:p w14:paraId="2DD50541" w14:textId="5409E119"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6E0314">
        <w:rPr>
          <w:rFonts w:ascii="Book Antiqua" w:hAnsi="Book Antiqua"/>
          <w:b/>
          <w:bCs/>
          <w:sz w:val="24"/>
          <w:szCs w:val="24"/>
        </w:rPr>
        <w:t xml:space="preserve">EMAIL FOR OVERALL AGENCY RULEMAKING LIAISON: </w:t>
      </w:r>
      <w:hyperlink r:id="rId23" w:history="1">
        <w:r w:rsidRPr="00833B45">
          <w:rPr>
            <w:rStyle w:val="Hyperlink"/>
            <w:rFonts w:ascii="Book Antiqua" w:hAnsi="Book Antiqua"/>
            <w:sz w:val="24"/>
            <w:szCs w:val="24"/>
          </w:rPr>
          <w:t>Libby.Stone-Sterling@maine.gov</w:t>
        </w:r>
      </w:hyperlink>
      <w:r w:rsidRPr="00833B45">
        <w:rPr>
          <w:rFonts w:ascii="Book Antiqua" w:hAnsi="Book Antiqua"/>
          <w:sz w:val="24"/>
          <w:szCs w:val="24"/>
        </w:rPr>
        <w:t xml:space="preserve"> </w:t>
      </w:r>
    </w:p>
    <w:bookmarkEnd w:id="22"/>
    <w:p w14:paraId="40884446" w14:textId="77777777" w:rsidR="00300A75" w:rsidRPr="006E0314" w:rsidRDefault="00300A75" w:rsidP="00CE4E5D">
      <w:pPr>
        <w:pBdr>
          <w:bottom w:val="single" w:sz="4" w:space="1" w:color="auto"/>
        </w:pBd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7BB2C042" w14:textId="77777777"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23" w:name="_Hlk207196419"/>
    </w:p>
    <w:p w14:paraId="5E969E4D" w14:textId="77777777" w:rsidR="003425CD" w:rsidRPr="006E0314" w:rsidRDefault="003425CD" w:rsidP="00CE4E5D">
      <w:pPr>
        <w:pStyle w:val="Style1"/>
        <w:shd w:val="clear" w:color="auto" w:fill="FFFFFF" w:themeFill="background1"/>
      </w:pPr>
      <w:r w:rsidRPr="006E0314">
        <w:t>AGENCY:12-152 Department of Labor, Bureau of Rehabilitation Services</w:t>
      </w:r>
    </w:p>
    <w:p w14:paraId="6A2387EC" w14:textId="2834198D" w:rsidR="003425CD" w:rsidRPr="006E0314" w:rsidRDefault="003425C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CHAPTER NUMBER AND TITLE: Ch. 6, Basic Extended Support Rules</w:t>
      </w:r>
    </w:p>
    <w:p w14:paraId="52EC96A2" w14:textId="1BD266D9" w:rsidR="003425CD" w:rsidRPr="006E0314" w:rsidRDefault="003425C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 xml:space="preserve">TYPE OF RULE: Routine Technical </w:t>
      </w:r>
    </w:p>
    <w:p w14:paraId="595B9CBE" w14:textId="7930DCEA" w:rsidR="003425CD" w:rsidRPr="006E0314" w:rsidRDefault="003425C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PROPOSAL FILING NUMBER: 2025-P132</w:t>
      </w:r>
    </w:p>
    <w:p w14:paraId="2A990156" w14:textId="77777777" w:rsidR="003425CD" w:rsidRPr="006E0314" w:rsidRDefault="003425C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 xml:space="preserve">BRIEF SUMMARY: </w:t>
      </w:r>
    </w:p>
    <w:p w14:paraId="4AD511B0" w14:textId="77777777" w:rsidR="003425CD" w:rsidRPr="006E0314" w:rsidRDefault="003425C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6B1477C8" w14:textId="77777777" w:rsidR="003425CD" w:rsidRPr="006E0314" w:rsidRDefault="003425C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This is a technical change to the rule:</w:t>
      </w:r>
    </w:p>
    <w:p w14:paraId="4ECA8E88" w14:textId="77777777" w:rsidR="003425CD" w:rsidRPr="00833B45" w:rsidRDefault="003425C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p>
    <w:p w14:paraId="0B44349D" w14:textId="77777777" w:rsidR="003425CD" w:rsidRPr="00833B45" w:rsidRDefault="003425CD" w:rsidP="00946D10">
      <w:pPr>
        <w:numPr>
          <w:ilvl w:val="0"/>
          <w:numId w:val="2"/>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Updating definitions to align with the wording in the Code of Federal Regulations (34 CFR § 361.5);</w:t>
      </w:r>
    </w:p>
    <w:p w14:paraId="52A30F60" w14:textId="77777777" w:rsidR="003425CD" w:rsidRPr="00833B45" w:rsidRDefault="003425CD" w:rsidP="00946D10">
      <w:pPr>
        <w:numPr>
          <w:ilvl w:val="0"/>
          <w:numId w:val="2"/>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Realigning case management roles and responsibilities;</w:t>
      </w:r>
    </w:p>
    <w:p w14:paraId="5491B362" w14:textId="77777777" w:rsidR="003425CD" w:rsidRPr="00833B45" w:rsidRDefault="003425CD" w:rsidP="00946D10">
      <w:pPr>
        <w:numPr>
          <w:ilvl w:val="0"/>
          <w:numId w:val="2"/>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 xml:space="preserve">Increasing maximum annual expenditures for services; </w:t>
      </w:r>
    </w:p>
    <w:p w14:paraId="749BAAD0" w14:textId="77777777" w:rsidR="003425CD" w:rsidRPr="00833B45" w:rsidRDefault="003425CD" w:rsidP="00946D10">
      <w:pPr>
        <w:numPr>
          <w:ilvl w:val="0"/>
          <w:numId w:val="2"/>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 xml:space="preserve">Adding wording related to an individual’s return to Vocational Rehabilitation Services; and </w:t>
      </w:r>
    </w:p>
    <w:p w14:paraId="12F4E334" w14:textId="77777777" w:rsidR="003425CD" w:rsidRPr="00833B45" w:rsidRDefault="003425CD" w:rsidP="00946D10">
      <w:pPr>
        <w:numPr>
          <w:ilvl w:val="0"/>
          <w:numId w:val="2"/>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Updating eligibility requirements.</w:t>
      </w:r>
    </w:p>
    <w:p w14:paraId="08265CED" w14:textId="77777777" w:rsidR="003425CD" w:rsidRPr="006E0314" w:rsidRDefault="003425C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42C7A79F" w14:textId="64D5E8AB" w:rsidR="003425CD" w:rsidRPr="006E0314" w:rsidRDefault="003425C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lastRenderedPageBreak/>
        <w:t xml:space="preserve">PUBLIC HEARING: </w:t>
      </w:r>
      <w:r w:rsidRPr="00833B45">
        <w:rPr>
          <w:rFonts w:ascii="Book Antiqua" w:hAnsi="Book Antiqua"/>
          <w:sz w:val="24"/>
          <w:szCs w:val="24"/>
        </w:rPr>
        <w:t xml:space="preserve">September 25, </w:t>
      </w:r>
      <w:proofErr w:type="gramStart"/>
      <w:r w:rsidRPr="00833B45">
        <w:rPr>
          <w:rFonts w:ascii="Book Antiqua" w:hAnsi="Book Antiqua"/>
          <w:sz w:val="24"/>
          <w:szCs w:val="24"/>
        </w:rPr>
        <w:t>2025</w:t>
      </w:r>
      <w:proofErr w:type="gramEnd"/>
      <w:r w:rsidRPr="00833B45">
        <w:rPr>
          <w:rFonts w:ascii="Book Antiqua" w:hAnsi="Book Antiqua"/>
          <w:sz w:val="24"/>
          <w:szCs w:val="24"/>
        </w:rPr>
        <w:t xml:space="preserve"> at 3:00 pm at the Maine Department of Labor, Frances Perkins Conference Room, 45 Commerce Drive, Augusta, Maine 04330</w:t>
      </w:r>
    </w:p>
    <w:p w14:paraId="0420306D" w14:textId="77777777" w:rsidR="003425CD" w:rsidRPr="00833B45" w:rsidRDefault="003425C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6E0314">
        <w:rPr>
          <w:rFonts w:ascii="Book Antiqua" w:hAnsi="Book Antiqua"/>
          <w:b/>
          <w:bCs/>
          <w:sz w:val="24"/>
          <w:szCs w:val="24"/>
        </w:rPr>
        <w:t xml:space="preserve">COMMENT DEADLINE: </w:t>
      </w:r>
      <w:r w:rsidRPr="00833B45">
        <w:rPr>
          <w:rFonts w:ascii="Book Antiqua" w:hAnsi="Book Antiqua"/>
          <w:sz w:val="24"/>
          <w:szCs w:val="24"/>
        </w:rPr>
        <w:t>October 8, 2025</w:t>
      </w:r>
    </w:p>
    <w:p w14:paraId="14824142" w14:textId="451E5F36" w:rsidR="003425CD" w:rsidRPr="006E0314" w:rsidRDefault="003425C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CONTACT PERSON FOR THIS FILING:</w:t>
      </w:r>
    </w:p>
    <w:p w14:paraId="640E4336" w14:textId="77777777" w:rsidR="003425CD" w:rsidRPr="00833B45" w:rsidRDefault="003425C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Libby Stone-Sterling</w:t>
      </w:r>
    </w:p>
    <w:p w14:paraId="12355E57" w14:textId="77777777" w:rsidR="003425CD" w:rsidRPr="00833B45" w:rsidRDefault="003425C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Department of Labor</w:t>
      </w:r>
    </w:p>
    <w:p w14:paraId="2470DC6A" w14:textId="77777777" w:rsidR="003425CD" w:rsidRPr="00833B45" w:rsidRDefault="003425C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15 State House Station</w:t>
      </w:r>
    </w:p>
    <w:p w14:paraId="18C499D0" w14:textId="77777777" w:rsidR="003425CD" w:rsidRPr="00833B45" w:rsidRDefault="003425C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Augusta, Maine 04333-0054</w:t>
      </w:r>
    </w:p>
    <w:p w14:paraId="494D8918" w14:textId="77777777" w:rsidR="003425CD" w:rsidRPr="00833B45" w:rsidRDefault="003425C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207-215-5688</w:t>
      </w:r>
    </w:p>
    <w:p w14:paraId="3E9130F7" w14:textId="2A00452D" w:rsidR="003425CD" w:rsidRPr="00833B45" w:rsidRDefault="003425C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hyperlink r:id="rId24" w:history="1">
        <w:r w:rsidRPr="00833B45">
          <w:rPr>
            <w:rStyle w:val="Hyperlink"/>
            <w:rFonts w:ascii="Book Antiqua" w:hAnsi="Book Antiqua"/>
            <w:sz w:val="24"/>
            <w:szCs w:val="24"/>
          </w:rPr>
          <w:t>Libby.Stone-Sterling@maine.gov</w:t>
        </w:r>
      </w:hyperlink>
      <w:r w:rsidRPr="006E0314">
        <w:rPr>
          <w:rFonts w:ascii="Book Antiqua" w:hAnsi="Book Antiqua"/>
          <w:sz w:val="24"/>
          <w:szCs w:val="24"/>
        </w:rPr>
        <w:t xml:space="preserve"> </w:t>
      </w:r>
    </w:p>
    <w:p w14:paraId="5F0C778C" w14:textId="77777777" w:rsidR="003425CD" w:rsidRPr="006E0314" w:rsidRDefault="003425C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 xml:space="preserve">CONTACT PERSON FOR SMALL BUSINESS IMPACT STATEMENT </w:t>
      </w:r>
      <w:r w:rsidRPr="006E0314">
        <w:rPr>
          <w:rFonts w:ascii="Book Antiqua" w:hAnsi="Book Antiqua"/>
          <w:b/>
          <w:bCs/>
          <w:i/>
          <w:sz w:val="24"/>
          <w:szCs w:val="24"/>
        </w:rPr>
        <w:t>(if different)</w:t>
      </w:r>
      <w:r w:rsidRPr="006E0314">
        <w:rPr>
          <w:rFonts w:ascii="Book Antiqua" w:hAnsi="Book Antiqua"/>
          <w:b/>
          <w:bCs/>
          <w:sz w:val="24"/>
          <w:szCs w:val="24"/>
        </w:rPr>
        <w:t>:</w:t>
      </w:r>
    </w:p>
    <w:p w14:paraId="1DA47FA1" w14:textId="77777777" w:rsidR="003425CD" w:rsidRPr="006E0314" w:rsidRDefault="003425C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 xml:space="preserve">FINANCIAL IMPACT ON MUNICIPALITIES OR COUNTIES </w:t>
      </w:r>
      <w:r w:rsidRPr="006E0314">
        <w:rPr>
          <w:rFonts w:ascii="Book Antiqua" w:hAnsi="Book Antiqua"/>
          <w:b/>
          <w:bCs/>
          <w:i/>
          <w:sz w:val="24"/>
          <w:szCs w:val="24"/>
        </w:rPr>
        <w:t>(if any)</w:t>
      </w:r>
      <w:r w:rsidRPr="006E0314">
        <w:rPr>
          <w:rFonts w:ascii="Book Antiqua" w:hAnsi="Book Antiqua"/>
          <w:b/>
          <w:bCs/>
          <w:sz w:val="24"/>
          <w:szCs w:val="24"/>
        </w:rPr>
        <w:t>: </w:t>
      </w:r>
      <w:r w:rsidRPr="00833B45">
        <w:rPr>
          <w:rFonts w:ascii="Book Antiqua" w:hAnsi="Book Antiqua"/>
          <w:sz w:val="24"/>
          <w:szCs w:val="24"/>
        </w:rPr>
        <w:t>N/A</w:t>
      </w:r>
    </w:p>
    <w:p w14:paraId="6B8F4835" w14:textId="77777777" w:rsidR="003425CD" w:rsidRPr="00833B45" w:rsidRDefault="003425C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6E0314">
        <w:rPr>
          <w:rFonts w:ascii="Book Antiqua" w:hAnsi="Book Antiqua"/>
          <w:b/>
          <w:bCs/>
          <w:sz w:val="24"/>
          <w:szCs w:val="24"/>
        </w:rPr>
        <w:t xml:space="preserve">STATUTORY AUTHORITY FOR THIS RULE: </w:t>
      </w:r>
      <w:r w:rsidRPr="00833B45">
        <w:rPr>
          <w:rFonts w:ascii="Book Antiqua" w:hAnsi="Book Antiqua"/>
          <w:sz w:val="24"/>
          <w:szCs w:val="24"/>
        </w:rPr>
        <w:t>26 MRSA Chapter 19, Subchapter 2, Article 1</w:t>
      </w:r>
    </w:p>
    <w:p w14:paraId="7C08AA38" w14:textId="77777777" w:rsidR="003425CD" w:rsidRPr="006E0314" w:rsidRDefault="003425C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 xml:space="preserve">SUBSTANTIVE STATE OR FEDERAL LAW BEING IMPLEMENTED </w:t>
      </w:r>
      <w:r w:rsidRPr="006E0314">
        <w:rPr>
          <w:rFonts w:ascii="Book Antiqua" w:hAnsi="Book Antiqua"/>
          <w:b/>
          <w:bCs/>
          <w:i/>
          <w:sz w:val="24"/>
          <w:szCs w:val="24"/>
        </w:rPr>
        <w:t>(if different)</w:t>
      </w:r>
      <w:r w:rsidRPr="006E0314">
        <w:rPr>
          <w:rFonts w:ascii="Book Antiqua" w:hAnsi="Book Antiqua"/>
          <w:b/>
          <w:bCs/>
          <w:sz w:val="24"/>
          <w:szCs w:val="24"/>
        </w:rPr>
        <w:t>:</w:t>
      </w:r>
    </w:p>
    <w:p w14:paraId="3DF49043" w14:textId="77777777" w:rsidR="003425CD" w:rsidRPr="006E0314" w:rsidRDefault="003425CD"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 xml:space="preserve">AGENCY WEBSITE: </w:t>
      </w:r>
      <w:r w:rsidRPr="00833B45">
        <w:rPr>
          <w:rFonts w:ascii="Book Antiqua" w:hAnsi="Book Antiqua"/>
          <w:sz w:val="24"/>
          <w:szCs w:val="24"/>
        </w:rPr>
        <w:t>maine.gov/labor/rulemaking</w:t>
      </w:r>
    </w:p>
    <w:p w14:paraId="7924B650" w14:textId="6709E23D" w:rsidR="003425CD" w:rsidRPr="00833B45" w:rsidRDefault="003425CD"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6E0314">
        <w:rPr>
          <w:rFonts w:ascii="Book Antiqua" w:hAnsi="Book Antiqua"/>
          <w:b/>
          <w:bCs/>
          <w:sz w:val="24"/>
          <w:szCs w:val="24"/>
        </w:rPr>
        <w:t xml:space="preserve">EMAIL FOR OVERALL AGENCY RULEMAKING LIAISON: </w:t>
      </w:r>
      <w:hyperlink r:id="rId25" w:history="1">
        <w:r w:rsidRPr="00833B45">
          <w:rPr>
            <w:rStyle w:val="Hyperlink"/>
            <w:rFonts w:ascii="Book Antiqua" w:hAnsi="Book Antiqua"/>
            <w:sz w:val="24"/>
            <w:szCs w:val="24"/>
          </w:rPr>
          <w:t>Libby.Stone-Sterling@maine.gov</w:t>
        </w:r>
      </w:hyperlink>
      <w:r w:rsidRPr="006E0314">
        <w:rPr>
          <w:rFonts w:ascii="Book Antiqua" w:hAnsi="Book Antiqua"/>
          <w:sz w:val="24"/>
          <w:szCs w:val="24"/>
        </w:rPr>
        <w:t xml:space="preserve"> </w:t>
      </w:r>
    </w:p>
    <w:bookmarkEnd w:id="23"/>
    <w:p w14:paraId="3B902C35" w14:textId="77777777" w:rsidR="00300A75" w:rsidRPr="006E0314" w:rsidRDefault="00300A75" w:rsidP="00CE4E5D">
      <w:pPr>
        <w:pBdr>
          <w:bottom w:val="single" w:sz="4" w:space="1" w:color="auto"/>
        </w:pBd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09CFD3B3" w14:textId="77777777"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3A23A4BE" w14:textId="77777777" w:rsidR="00300A75" w:rsidRPr="006E0314" w:rsidRDefault="00300A75" w:rsidP="00CE4E5D">
      <w:pPr>
        <w:pStyle w:val="Style1"/>
        <w:shd w:val="clear" w:color="auto" w:fill="FFFFFF" w:themeFill="background1"/>
      </w:pPr>
      <w:bookmarkStart w:id="24" w:name="_Hlk207195385"/>
      <w:r w:rsidRPr="006E0314">
        <w:t>AGENCY:12-170 Department of Labor, Bureau of Labor Standards</w:t>
      </w:r>
    </w:p>
    <w:p w14:paraId="6C5E4A1C" w14:textId="3632B4D3"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CHAPTER NUMBER AND TITLE: Ch. 12, Rules Relating to Equal Pay</w:t>
      </w:r>
    </w:p>
    <w:p w14:paraId="7A25B428" w14:textId="2F208F9C"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 xml:space="preserve">TYPE OF RULE: Routine Technical </w:t>
      </w:r>
    </w:p>
    <w:p w14:paraId="137D4F8E" w14:textId="7A008BA0"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PROPOSAL FILING NUMBER: 2025-P133</w:t>
      </w:r>
    </w:p>
    <w:p w14:paraId="4508DA58" w14:textId="77777777"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BRIEF SUMMARY:</w:t>
      </w:r>
    </w:p>
    <w:p w14:paraId="7FAD3F40" w14:textId="77777777"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34607FEC" w14:textId="77777777"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This is a technical change to the rule, in accordance with P.L. 2025, c. 50:</w:t>
      </w:r>
    </w:p>
    <w:p w14:paraId="31DC6465" w14:textId="77777777"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p>
    <w:p w14:paraId="75185C5E" w14:textId="77777777" w:rsidR="00300A75" w:rsidRPr="00833B45" w:rsidRDefault="00300A75" w:rsidP="00946D10">
      <w:pPr>
        <w:numPr>
          <w:ilvl w:val="0"/>
          <w:numId w:val="3"/>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Adding a definition for “Health care employer”</w:t>
      </w:r>
    </w:p>
    <w:p w14:paraId="429C87F8" w14:textId="77777777" w:rsidR="00300A75" w:rsidRPr="00833B45" w:rsidRDefault="00300A75" w:rsidP="00946D10">
      <w:pPr>
        <w:numPr>
          <w:ilvl w:val="0"/>
          <w:numId w:val="3"/>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Expanding the definition of “seniority system” to include health care employers</w:t>
      </w:r>
    </w:p>
    <w:p w14:paraId="0A191ED2" w14:textId="77777777" w:rsidR="00300A75" w:rsidRPr="00833B45" w:rsidRDefault="00300A75" w:rsidP="00946D10">
      <w:pPr>
        <w:numPr>
          <w:ilvl w:val="0"/>
          <w:numId w:val="3"/>
        </w:num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 xml:space="preserve">Re-lettering affected definitions under </w:t>
      </w:r>
      <w:r w:rsidRPr="00833B45">
        <w:rPr>
          <w:rFonts w:ascii="Book Antiqua" w:hAnsi="Book Antiqua"/>
          <w:i/>
          <w:iCs/>
          <w:sz w:val="24"/>
          <w:szCs w:val="24"/>
        </w:rPr>
        <w:t xml:space="preserve">I. Definitions </w:t>
      </w:r>
      <w:r w:rsidRPr="00833B45">
        <w:rPr>
          <w:rFonts w:ascii="Book Antiqua" w:hAnsi="Book Antiqua"/>
          <w:sz w:val="24"/>
          <w:szCs w:val="24"/>
        </w:rPr>
        <w:t>of the Chapter 12 Rules</w:t>
      </w:r>
    </w:p>
    <w:p w14:paraId="65286A58" w14:textId="77777777"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5A84A941" w14:textId="36FA1A41"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6E0314">
        <w:rPr>
          <w:rFonts w:ascii="Book Antiqua" w:hAnsi="Book Antiqua"/>
          <w:b/>
          <w:bCs/>
          <w:sz w:val="24"/>
          <w:szCs w:val="24"/>
        </w:rPr>
        <w:t xml:space="preserve">PUBLIC HEARING: </w:t>
      </w:r>
      <w:r w:rsidRPr="00833B45">
        <w:rPr>
          <w:rFonts w:ascii="Book Antiqua" w:hAnsi="Book Antiqua"/>
          <w:sz w:val="24"/>
          <w:szCs w:val="24"/>
        </w:rPr>
        <w:t xml:space="preserve">Tuesday, September 23, </w:t>
      </w:r>
      <w:proofErr w:type="gramStart"/>
      <w:r w:rsidRPr="00833B45">
        <w:rPr>
          <w:rFonts w:ascii="Book Antiqua" w:hAnsi="Book Antiqua"/>
          <w:sz w:val="24"/>
          <w:szCs w:val="24"/>
        </w:rPr>
        <w:t>2025</w:t>
      </w:r>
      <w:proofErr w:type="gramEnd"/>
      <w:r w:rsidRPr="00833B45">
        <w:rPr>
          <w:rFonts w:ascii="Book Antiqua" w:hAnsi="Book Antiqua"/>
          <w:sz w:val="24"/>
          <w:szCs w:val="24"/>
        </w:rPr>
        <w:t xml:space="preserve"> at 1:00 p.m. at the Department of Labor, Frances Perkins Room, 45 Commerce Drive, Augusta, Maine 04330</w:t>
      </w:r>
    </w:p>
    <w:p w14:paraId="695F80A5" w14:textId="77777777"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6E0314">
        <w:rPr>
          <w:rFonts w:ascii="Book Antiqua" w:hAnsi="Book Antiqua"/>
          <w:b/>
          <w:bCs/>
          <w:sz w:val="24"/>
          <w:szCs w:val="24"/>
        </w:rPr>
        <w:t xml:space="preserve">COMMENT DEADLINE: </w:t>
      </w:r>
      <w:r w:rsidRPr="00833B45">
        <w:rPr>
          <w:rFonts w:ascii="Book Antiqua" w:hAnsi="Book Antiqua"/>
          <w:sz w:val="24"/>
          <w:szCs w:val="24"/>
        </w:rPr>
        <w:t>Friday, October 3, 2025</w:t>
      </w:r>
    </w:p>
    <w:p w14:paraId="49B14ABB" w14:textId="219CF39A"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CONTACT PERSON FOR THIS FILING:</w:t>
      </w:r>
    </w:p>
    <w:p w14:paraId="318CD555" w14:textId="77777777"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Dillon Murray</w:t>
      </w:r>
    </w:p>
    <w:p w14:paraId="02E0D8DA" w14:textId="77777777"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Department of Labor</w:t>
      </w:r>
    </w:p>
    <w:p w14:paraId="06EBD4CD" w14:textId="77777777"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54 State House Station</w:t>
      </w:r>
    </w:p>
    <w:p w14:paraId="204F7965" w14:textId="77777777"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Augusta, Maine 04333-0054</w:t>
      </w:r>
    </w:p>
    <w:p w14:paraId="23F0D5A6" w14:textId="77777777"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t>207-530-1885</w:t>
      </w:r>
    </w:p>
    <w:bookmarkStart w:id="25" w:name="_Hlk64634520"/>
    <w:p w14:paraId="69411436" w14:textId="6200DC3E"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833B45">
        <w:rPr>
          <w:rFonts w:ascii="Book Antiqua" w:hAnsi="Book Antiqua"/>
          <w:sz w:val="24"/>
          <w:szCs w:val="24"/>
        </w:rPr>
        <w:fldChar w:fldCharType="begin"/>
      </w:r>
      <w:r w:rsidRPr="00833B45">
        <w:rPr>
          <w:rFonts w:ascii="Book Antiqua" w:hAnsi="Book Antiqua"/>
          <w:sz w:val="24"/>
          <w:szCs w:val="24"/>
        </w:rPr>
        <w:instrText>HYPERLINK "mailto:Dillon.f.murray@maine.gov"</w:instrText>
      </w:r>
      <w:r w:rsidRPr="00833B45">
        <w:rPr>
          <w:rFonts w:ascii="Book Antiqua" w:hAnsi="Book Antiqua"/>
          <w:sz w:val="24"/>
          <w:szCs w:val="24"/>
        </w:rPr>
      </w:r>
      <w:r w:rsidRPr="00833B45">
        <w:rPr>
          <w:rFonts w:ascii="Book Antiqua" w:hAnsi="Book Antiqua"/>
          <w:sz w:val="24"/>
          <w:szCs w:val="24"/>
        </w:rPr>
        <w:fldChar w:fldCharType="separate"/>
      </w:r>
      <w:r w:rsidRPr="00833B45">
        <w:rPr>
          <w:rStyle w:val="Hyperlink"/>
          <w:rFonts w:ascii="Book Antiqua" w:hAnsi="Book Antiqua"/>
          <w:sz w:val="24"/>
          <w:szCs w:val="24"/>
        </w:rPr>
        <w:t>Dillon.f.murray@maine.gov</w:t>
      </w:r>
      <w:r w:rsidRPr="00833B45">
        <w:rPr>
          <w:rFonts w:ascii="Book Antiqua" w:hAnsi="Book Antiqua"/>
          <w:sz w:val="24"/>
          <w:szCs w:val="24"/>
        </w:rPr>
        <w:fldChar w:fldCharType="end"/>
      </w:r>
      <w:r w:rsidRPr="00833B45">
        <w:rPr>
          <w:rFonts w:ascii="Book Antiqua" w:hAnsi="Book Antiqua"/>
          <w:sz w:val="24"/>
          <w:szCs w:val="24"/>
        </w:rPr>
        <w:t xml:space="preserve"> </w:t>
      </w:r>
    </w:p>
    <w:bookmarkEnd w:id="25"/>
    <w:p w14:paraId="6C1240A1" w14:textId="77777777"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 xml:space="preserve">CONTACT PERSON FOR SMALL BUSINESS IMPACT STATEMENT </w:t>
      </w:r>
      <w:r w:rsidRPr="006E0314">
        <w:rPr>
          <w:rFonts w:ascii="Book Antiqua" w:hAnsi="Book Antiqua"/>
          <w:b/>
          <w:bCs/>
          <w:i/>
          <w:sz w:val="24"/>
          <w:szCs w:val="24"/>
        </w:rPr>
        <w:t>(if different)</w:t>
      </w:r>
      <w:r w:rsidRPr="006E0314">
        <w:rPr>
          <w:rFonts w:ascii="Book Antiqua" w:hAnsi="Book Antiqua"/>
          <w:b/>
          <w:bCs/>
          <w:sz w:val="24"/>
          <w:szCs w:val="24"/>
        </w:rPr>
        <w:t>:</w:t>
      </w:r>
    </w:p>
    <w:p w14:paraId="0DD72980" w14:textId="77777777"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 xml:space="preserve">FINANCIAL IMPACT ON MUNICIPALITIES OR COUNTIES </w:t>
      </w:r>
      <w:r w:rsidRPr="006E0314">
        <w:rPr>
          <w:rFonts w:ascii="Book Antiqua" w:hAnsi="Book Antiqua"/>
          <w:b/>
          <w:bCs/>
          <w:i/>
          <w:sz w:val="24"/>
          <w:szCs w:val="24"/>
        </w:rPr>
        <w:t>(if any)</w:t>
      </w:r>
      <w:r w:rsidRPr="006E0314">
        <w:rPr>
          <w:rFonts w:ascii="Book Antiqua" w:hAnsi="Book Antiqua"/>
          <w:b/>
          <w:bCs/>
          <w:sz w:val="24"/>
          <w:szCs w:val="24"/>
        </w:rPr>
        <w:t>: </w:t>
      </w:r>
      <w:r w:rsidRPr="00833B45">
        <w:rPr>
          <w:rFonts w:ascii="Book Antiqua" w:hAnsi="Book Antiqua"/>
          <w:sz w:val="24"/>
          <w:szCs w:val="24"/>
        </w:rPr>
        <w:t>N/A</w:t>
      </w:r>
    </w:p>
    <w:p w14:paraId="013001AD" w14:textId="77777777"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 xml:space="preserve">STATUTORY AUTHORITY FOR THIS RULE: </w:t>
      </w:r>
      <w:r w:rsidRPr="00833B45">
        <w:rPr>
          <w:rFonts w:ascii="Book Antiqua" w:hAnsi="Book Antiqua"/>
          <w:sz w:val="24"/>
          <w:szCs w:val="24"/>
        </w:rPr>
        <w:t>26 M.R.S.A. §42</w:t>
      </w:r>
      <w:r w:rsidRPr="006E0314">
        <w:rPr>
          <w:rFonts w:ascii="Book Antiqua" w:hAnsi="Book Antiqua"/>
          <w:b/>
          <w:bCs/>
          <w:sz w:val="24"/>
          <w:szCs w:val="24"/>
        </w:rPr>
        <w:t xml:space="preserve"> </w:t>
      </w:r>
    </w:p>
    <w:p w14:paraId="508BDF21" w14:textId="77777777"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lastRenderedPageBreak/>
        <w:t xml:space="preserve">SUBSTANTIVE STATE OR FEDERAL LAW BEING IMPLEMENTED </w:t>
      </w:r>
      <w:r w:rsidRPr="006E0314">
        <w:rPr>
          <w:rFonts w:ascii="Book Antiqua" w:hAnsi="Book Antiqua"/>
          <w:b/>
          <w:bCs/>
          <w:i/>
          <w:sz w:val="24"/>
          <w:szCs w:val="24"/>
        </w:rPr>
        <w:t>(if different)</w:t>
      </w:r>
      <w:r w:rsidRPr="006E0314">
        <w:rPr>
          <w:rFonts w:ascii="Book Antiqua" w:hAnsi="Book Antiqua"/>
          <w:b/>
          <w:bCs/>
          <w:sz w:val="24"/>
          <w:szCs w:val="24"/>
        </w:rPr>
        <w:t>:</w:t>
      </w:r>
    </w:p>
    <w:p w14:paraId="781C127F" w14:textId="77777777" w:rsidR="00300A75" w:rsidRPr="006E0314" w:rsidRDefault="00300A75" w:rsidP="00CE4E5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6E0314">
        <w:rPr>
          <w:rFonts w:ascii="Book Antiqua" w:hAnsi="Book Antiqua"/>
          <w:b/>
          <w:bCs/>
          <w:sz w:val="24"/>
          <w:szCs w:val="24"/>
        </w:rPr>
        <w:t xml:space="preserve">AGENCY WEBSITE: </w:t>
      </w:r>
      <w:r w:rsidRPr="00833B45">
        <w:rPr>
          <w:rFonts w:ascii="Book Antiqua" w:hAnsi="Book Antiqua"/>
          <w:sz w:val="24"/>
          <w:szCs w:val="24"/>
        </w:rPr>
        <w:t>maine.gov/labor/rulemaking</w:t>
      </w:r>
    </w:p>
    <w:p w14:paraId="292D48CA" w14:textId="545B0586" w:rsidR="00300A75" w:rsidRPr="00833B45" w:rsidRDefault="00300A75" w:rsidP="00CE4E5D">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6E0314">
        <w:rPr>
          <w:rFonts w:ascii="Book Antiqua" w:hAnsi="Book Antiqua"/>
          <w:b/>
          <w:bCs/>
          <w:sz w:val="24"/>
          <w:szCs w:val="24"/>
        </w:rPr>
        <w:t xml:space="preserve">EMAIL FOR OVERALL AGENCY RULEMAKING LIAISON: </w:t>
      </w:r>
      <w:hyperlink r:id="rId26" w:history="1">
        <w:r w:rsidRPr="00833B45">
          <w:rPr>
            <w:rStyle w:val="Hyperlink"/>
            <w:rFonts w:ascii="Book Antiqua" w:hAnsi="Book Antiqua"/>
            <w:sz w:val="24"/>
            <w:szCs w:val="24"/>
          </w:rPr>
          <w:t>Dillon.f.murray@maine.gov</w:t>
        </w:r>
      </w:hyperlink>
      <w:r w:rsidRPr="006E0314">
        <w:rPr>
          <w:rFonts w:ascii="Book Antiqua" w:hAnsi="Book Antiqua"/>
          <w:sz w:val="24"/>
          <w:szCs w:val="24"/>
        </w:rPr>
        <w:t xml:space="preserve"> </w:t>
      </w:r>
    </w:p>
    <w:bookmarkEnd w:id="24"/>
    <w:p w14:paraId="494E3803" w14:textId="77777777" w:rsidR="00300A75" w:rsidRPr="006E0314" w:rsidRDefault="00300A75" w:rsidP="00300A75">
      <w:pPr>
        <w:tabs>
          <w:tab w:val="left" w:pos="-1440"/>
          <w:tab w:val="left" w:pos="-720"/>
          <w:tab w:val="left" w:pos="4320"/>
          <w:tab w:val="left" w:pos="10440"/>
        </w:tabs>
        <w:ind w:right="360"/>
        <w:rPr>
          <w:rFonts w:ascii="Book Antiqua" w:hAnsi="Book Antiqua"/>
          <w:b/>
          <w:bCs/>
          <w:sz w:val="24"/>
          <w:szCs w:val="24"/>
        </w:rPr>
      </w:pPr>
    </w:p>
    <w:p w14:paraId="0CA72D0C" w14:textId="5F7D81F3" w:rsidR="00B01172" w:rsidRPr="00833B45" w:rsidRDefault="00B01172" w:rsidP="00833B45">
      <w:pPr>
        <w:pStyle w:val="Heading1"/>
        <w:pBdr>
          <w:top w:val="thinThickSmallGap" w:sz="24" w:space="1" w:color="1F497D" w:themeColor="text2"/>
          <w:bottom w:val="thickThinSmallGap" w:sz="24" w:space="1" w:color="1F497D" w:themeColor="text2"/>
        </w:pBdr>
        <w:ind w:left="0"/>
        <w:rPr>
          <w:rFonts w:ascii="Book Antiqua" w:hAnsi="Book Antiqua" w:cs="Arial"/>
          <w:b/>
          <w:bCs/>
          <w:color w:val="1F497D" w:themeColor="text2"/>
          <w:sz w:val="24"/>
          <w:szCs w:val="24"/>
        </w:rPr>
      </w:pPr>
      <w:bookmarkStart w:id="26" w:name=""/>
      <w:bookmarkStart w:id="27" w:name=""/>
      <w:bookmarkStart w:id="28" w:name="_Hlk124326626"/>
      <w:bookmarkStart w:id="29" w:name="_Hlk175658805"/>
      <w:bookmarkStart w:id="30" w:name="_Hlk175657783"/>
      <w:bookmarkEnd w:id="1"/>
      <w:bookmarkEnd w:id="6"/>
      <w:bookmarkEnd w:id="7"/>
      <w:bookmarkEnd w:id="8"/>
      <w:bookmarkEnd w:id="9"/>
      <w:bookmarkEnd w:id="10"/>
      <w:bookmarkEnd w:id="12"/>
      <w:bookmarkEnd w:id="13"/>
      <w:bookmarkEnd w:id="19"/>
      <w:bookmarkEnd w:id="26"/>
      <w:bookmarkEnd w:id="27"/>
      <w:bookmarkEnd w:id="28"/>
      <w:r w:rsidRPr="00833B45">
        <w:rPr>
          <w:rFonts w:ascii="Book Antiqua" w:hAnsi="Book Antiqua" w:cs="Arial"/>
          <w:b/>
          <w:bCs/>
          <w:color w:val="1F497D" w:themeColor="text2"/>
          <w:sz w:val="24"/>
          <w:szCs w:val="24"/>
        </w:rPr>
        <w:t>ADOPTIONS</w:t>
      </w:r>
    </w:p>
    <w:bookmarkEnd w:id="29"/>
    <w:bookmarkEnd w:id="30"/>
    <w:p w14:paraId="73D3152C" w14:textId="77777777" w:rsidR="00CE4E5D" w:rsidRDefault="00CE4E5D" w:rsidP="00833B45">
      <w:pPr>
        <w:spacing w:line="245" w:lineRule="exact"/>
        <w:mirrorIndents/>
        <w:jc w:val="both"/>
        <w:rPr>
          <w:rFonts w:ascii="Book Antiqua" w:hAnsi="Book Antiqua"/>
          <w:b/>
          <w:sz w:val="24"/>
          <w:szCs w:val="24"/>
        </w:rPr>
      </w:pPr>
    </w:p>
    <w:p w14:paraId="0EEE3F56" w14:textId="29EFC229" w:rsidR="00CE4E5D" w:rsidRPr="00CE4E5D" w:rsidRDefault="00CE4E5D" w:rsidP="00CE4E5D">
      <w:pPr>
        <w:pStyle w:val="Style1"/>
        <w:tabs>
          <w:tab w:val="clear" w:pos="4320"/>
          <w:tab w:val="clear" w:pos="10440"/>
        </w:tabs>
        <w:ind w:right="0"/>
      </w:pPr>
      <w:r w:rsidRPr="00CE4E5D">
        <w:t>AGENCY:</w:t>
      </w:r>
      <w:r>
        <w:t xml:space="preserve"> </w:t>
      </w:r>
      <w:r w:rsidRPr="00CE4E5D">
        <w:t>Department of Agriculture, Conservation &amp; Forestry</w:t>
      </w:r>
      <w:r>
        <w:t>,</w:t>
      </w:r>
      <w:r w:rsidRPr="00CE4E5D">
        <w:t xml:space="preserve"> Maine Land Use Planning Commission</w:t>
      </w:r>
    </w:p>
    <w:p w14:paraId="37A8A72A" w14:textId="7D67F0D6" w:rsidR="00CE4E5D" w:rsidRPr="00CE4E5D" w:rsidRDefault="00CE4E5D" w:rsidP="00CE4E5D">
      <w:pPr>
        <w:spacing w:line="245" w:lineRule="exact"/>
        <w:mirrorIndents/>
        <w:jc w:val="both"/>
        <w:rPr>
          <w:rFonts w:ascii="Book Antiqua" w:hAnsi="Book Antiqua"/>
          <w:b/>
          <w:sz w:val="24"/>
          <w:szCs w:val="24"/>
        </w:rPr>
      </w:pPr>
      <w:r w:rsidRPr="00CE4E5D">
        <w:rPr>
          <w:rFonts w:ascii="Book Antiqua" w:hAnsi="Book Antiqua"/>
          <w:b/>
          <w:sz w:val="24"/>
          <w:szCs w:val="24"/>
        </w:rPr>
        <w:t xml:space="preserve">CHAPTER NUMBER AND TITLE:  </w:t>
      </w:r>
      <w:r w:rsidR="003F3030">
        <w:rPr>
          <w:rFonts w:ascii="Book Antiqua" w:hAnsi="Book Antiqua"/>
          <w:b/>
          <w:sz w:val="24"/>
          <w:szCs w:val="24"/>
        </w:rPr>
        <w:t xml:space="preserve">01-672 C.M.R. </w:t>
      </w:r>
      <w:r>
        <w:rPr>
          <w:rFonts w:ascii="Book Antiqua" w:hAnsi="Book Antiqua"/>
          <w:b/>
          <w:sz w:val="24"/>
          <w:szCs w:val="24"/>
        </w:rPr>
        <w:t>Ch.</w:t>
      </w:r>
      <w:r w:rsidRPr="00CE4E5D">
        <w:rPr>
          <w:rFonts w:ascii="Book Antiqua" w:hAnsi="Book Antiqua"/>
          <w:b/>
          <w:sz w:val="24"/>
          <w:szCs w:val="24"/>
        </w:rPr>
        <w:t xml:space="preserve"> 17, Reestablishment of Commission Jurisdiction</w:t>
      </w:r>
    </w:p>
    <w:p w14:paraId="1FF0DE49" w14:textId="7C8742D7" w:rsidR="00CE4E5D" w:rsidRPr="00CE4E5D" w:rsidRDefault="00CE4E5D" w:rsidP="00CE4E5D">
      <w:pPr>
        <w:spacing w:line="245" w:lineRule="exact"/>
        <w:mirrorIndents/>
        <w:jc w:val="both"/>
        <w:rPr>
          <w:rFonts w:ascii="Book Antiqua" w:hAnsi="Book Antiqua"/>
          <w:b/>
          <w:sz w:val="24"/>
          <w:szCs w:val="24"/>
        </w:rPr>
      </w:pPr>
      <w:r>
        <w:rPr>
          <w:rFonts w:ascii="Book Antiqua" w:hAnsi="Book Antiqua"/>
          <w:b/>
          <w:sz w:val="24"/>
          <w:szCs w:val="24"/>
        </w:rPr>
        <w:t>ADOPTION FILING NUMBER: 2025-171</w:t>
      </w:r>
    </w:p>
    <w:p w14:paraId="768C584E" w14:textId="77777777" w:rsidR="00CE4E5D" w:rsidRPr="00CE4E5D" w:rsidRDefault="00CE4E5D" w:rsidP="00CE4E5D">
      <w:pPr>
        <w:spacing w:line="245" w:lineRule="exact"/>
        <w:mirrorIndents/>
        <w:jc w:val="both"/>
        <w:rPr>
          <w:rFonts w:ascii="Book Antiqua" w:hAnsi="Book Antiqua"/>
          <w:b/>
          <w:sz w:val="24"/>
          <w:szCs w:val="24"/>
        </w:rPr>
      </w:pPr>
    </w:p>
    <w:p w14:paraId="0124949D" w14:textId="50E308F9" w:rsidR="00CE4E5D" w:rsidRPr="00CE4E5D" w:rsidRDefault="00CE4E5D" w:rsidP="00CE4E5D">
      <w:pPr>
        <w:spacing w:line="245" w:lineRule="exact"/>
        <w:mirrorIndents/>
        <w:jc w:val="both"/>
        <w:rPr>
          <w:rFonts w:ascii="Book Antiqua" w:hAnsi="Book Antiqua"/>
          <w:b/>
          <w:sz w:val="24"/>
          <w:szCs w:val="24"/>
        </w:rPr>
      </w:pPr>
      <w:r w:rsidRPr="00CE4E5D">
        <w:rPr>
          <w:rFonts w:ascii="Book Antiqua" w:hAnsi="Book Antiqua"/>
          <w:b/>
          <w:sz w:val="24"/>
          <w:szCs w:val="24"/>
        </w:rPr>
        <w:t>CONCISE SUMMARY</w:t>
      </w:r>
      <w:r>
        <w:rPr>
          <w:rFonts w:ascii="Book Antiqua" w:hAnsi="Book Antiqua"/>
          <w:b/>
          <w:sz w:val="24"/>
          <w:szCs w:val="24"/>
        </w:rPr>
        <w:t>:</w:t>
      </w:r>
    </w:p>
    <w:p w14:paraId="7365EA47" w14:textId="77777777" w:rsidR="00CE4E5D" w:rsidRPr="00CE4E5D" w:rsidRDefault="00CE4E5D" w:rsidP="00CE4E5D">
      <w:pPr>
        <w:spacing w:line="245" w:lineRule="exact"/>
        <w:mirrorIndents/>
        <w:jc w:val="both"/>
        <w:rPr>
          <w:rFonts w:ascii="Book Antiqua" w:hAnsi="Book Antiqua"/>
          <w:b/>
          <w:sz w:val="24"/>
          <w:szCs w:val="24"/>
        </w:rPr>
      </w:pPr>
    </w:p>
    <w:p w14:paraId="27D99C2F" w14:textId="77777777" w:rsidR="00CE4E5D" w:rsidRPr="00CE4E5D" w:rsidRDefault="00CE4E5D" w:rsidP="00CE4E5D">
      <w:pPr>
        <w:spacing w:line="245" w:lineRule="exact"/>
        <w:mirrorIndents/>
        <w:jc w:val="both"/>
        <w:rPr>
          <w:rFonts w:ascii="Book Antiqua" w:hAnsi="Book Antiqua"/>
          <w:bCs/>
          <w:sz w:val="24"/>
          <w:szCs w:val="24"/>
        </w:rPr>
      </w:pPr>
      <w:r w:rsidRPr="00CE4E5D">
        <w:rPr>
          <w:rFonts w:ascii="Book Antiqua" w:hAnsi="Book Antiqua"/>
          <w:bCs/>
          <w:sz w:val="24"/>
          <w:szCs w:val="24"/>
        </w:rPr>
        <w:t xml:space="preserve">At the time of the Commission’s inception, Highland Plantation was part of the Commission’s jurisdiction (i.e., service area). After a local process to develop a comprehensive plan and land use ordinance, Highland Plantation assumed local land use authority from the Commission in July 2016. </w:t>
      </w:r>
    </w:p>
    <w:p w14:paraId="624975CA" w14:textId="77777777" w:rsidR="00CE4E5D" w:rsidRPr="00CE4E5D" w:rsidRDefault="00CE4E5D" w:rsidP="00CE4E5D">
      <w:pPr>
        <w:spacing w:line="245" w:lineRule="exact"/>
        <w:mirrorIndents/>
        <w:jc w:val="both"/>
        <w:rPr>
          <w:rFonts w:ascii="Book Antiqua" w:hAnsi="Book Antiqua"/>
          <w:bCs/>
          <w:sz w:val="24"/>
          <w:szCs w:val="24"/>
        </w:rPr>
      </w:pPr>
    </w:p>
    <w:p w14:paraId="3738A17F" w14:textId="77777777" w:rsidR="00CE4E5D" w:rsidRPr="00CE4E5D" w:rsidRDefault="00CE4E5D" w:rsidP="00CE4E5D">
      <w:pPr>
        <w:spacing w:line="245" w:lineRule="exact"/>
        <w:mirrorIndents/>
        <w:jc w:val="both"/>
        <w:rPr>
          <w:rFonts w:ascii="Book Antiqua" w:hAnsi="Book Antiqua"/>
          <w:bCs/>
          <w:sz w:val="24"/>
          <w:szCs w:val="24"/>
        </w:rPr>
      </w:pPr>
      <w:r w:rsidRPr="00CE4E5D">
        <w:rPr>
          <w:rFonts w:ascii="Book Antiqua" w:hAnsi="Book Antiqua"/>
          <w:bCs/>
          <w:sz w:val="24"/>
          <w:szCs w:val="24"/>
        </w:rPr>
        <w:t xml:space="preserve">Since 2016, the community has struggled to fill local board vacancies and retain and pay for local code enforcement services. At the annual Plantation meeting on April 26, 2025, residents in attendance voted 11-6 to repeal the comprehensive plan and land use ordinance. Plantation officials subsequently submitted a petition to return to the LUPC service area.  </w:t>
      </w:r>
    </w:p>
    <w:p w14:paraId="12985A2F" w14:textId="77777777" w:rsidR="00CE4E5D" w:rsidRPr="00CE4E5D" w:rsidRDefault="00CE4E5D" w:rsidP="00CE4E5D">
      <w:pPr>
        <w:spacing w:line="245" w:lineRule="exact"/>
        <w:mirrorIndents/>
        <w:jc w:val="both"/>
        <w:rPr>
          <w:rFonts w:ascii="Book Antiqua" w:hAnsi="Book Antiqua"/>
          <w:bCs/>
          <w:sz w:val="24"/>
          <w:szCs w:val="24"/>
        </w:rPr>
      </w:pPr>
    </w:p>
    <w:p w14:paraId="79C876C4" w14:textId="77777777" w:rsidR="00CE4E5D" w:rsidRPr="00CE4E5D" w:rsidRDefault="00CE4E5D" w:rsidP="00CE4E5D">
      <w:pPr>
        <w:spacing w:line="245" w:lineRule="exact"/>
        <w:mirrorIndents/>
        <w:jc w:val="both"/>
        <w:rPr>
          <w:rFonts w:ascii="Book Antiqua" w:hAnsi="Book Antiqua"/>
          <w:bCs/>
          <w:sz w:val="24"/>
          <w:szCs w:val="24"/>
        </w:rPr>
      </w:pPr>
      <w:r w:rsidRPr="00CE4E5D">
        <w:rPr>
          <w:rFonts w:ascii="Book Antiqua" w:hAnsi="Book Antiqua"/>
          <w:bCs/>
          <w:sz w:val="24"/>
          <w:szCs w:val="24"/>
        </w:rPr>
        <w:t xml:space="preserve">For communities that wish to cede land use authority to the Commission, or in situations where there is evidence that the municipal land use program in a community that has assumed land use authority is less protective than the Commission’s standards, the provisions of 12 M.R.S. §685-A(4-A)(B) are applied. In addition, Chapter 17 of the Commission’s rules </w:t>
      </w:r>
      <w:proofErr w:type="gramStart"/>
      <w:r w:rsidRPr="00CE4E5D">
        <w:rPr>
          <w:rFonts w:ascii="Book Antiqua" w:hAnsi="Book Antiqua"/>
          <w:bCs/>
          <w:sz w:val="24"/>
          <w:szCs w:val="24"/>
        </w:rPr>
        <w:t>guides</w:t>
      </w:r>
      <w:proofErr w:type="gramEnd"/>
      <w:r w:rsidRPr="00CE4E5D">
        <w:rPr>
          <w:rFonts w:ascii="Book Antiqua" w:hAnsi="Book Antiqua"/>
          <w:bCs/>
          <w:sz w:val="24"/>
          <w:szCs w:val="24"/>
        </w:rPr>
        <w:t xml:space="preserve"> and documents the reestablishment of Commission jurisdiction.</w:t>
      </w:r>
    </w:p>
    <w:p w14:paraId="1A81382A" w14:textId="77777777" w:rsidR="00CE4E5D" w:rsidRPr="00CE4E5D" w:rsidRDefault="00CE4E5D" w:rsidP="00CE4E5D">
      <w:pPr>
        <w:spacing w:line="245" w:lineRule="exact"/>
        <w:mirrorIndents/>
        <w:jc w:val="both"/>
        <w:rPr>
          <w:rFonts w:ascii="Book Antiqua" w:hAnsi="Book Antiqua"/>
          <w:bCs/>
          <w:sz w:val="24"/>
          <w:szCs w:val="24"/>
        </w:rPr>
      </w:pPr>
    </w:p>
    <w:p w14:paraId="6A545994" w14:textId="77777777" w:rsidR="00CE4E5D" w:rsidRPr="00CE4E5D" w:rsidRDefault="00CE4E5D" w:rsidP="00CE4E5D">
      <w:pPr>
        <w:spacing w:line="245" w:lineRule="exact"/>
        <w:mirrorIndents/>
        <w:jc w:val="both"/>
        <w:rPr>
          <w:rFonts w:ascii="Book Antiqua" w:hAnsi="Book Antiqua"/>
          <w:bCs/>
          <w:sz w:val="24"/>
          <w:szCs w:val="24"/>
        </w:rPr>
      </w:pPr>
      <w:r w:rsidRPr="00CE4E5D">
        <w:rPr>
          <w:rFonts w:ascii="Book Antiqua" w:hAnsi="Book Antiqua"/>
          <w:bCs/>
          <w:sz w:val="24"/>
          <w:szCs w:val="24"/>
        </w:rPr>
        <w:t>Pursuant to 12 M.R.S. § 685-A(4-A)(B), the Commission finds that Highland Plantation has repealed the land use plan, maps, standards or regulations necessary to satisfy the requirements of this subsection or to otherwise protect the resources within the plantation; and the plantation no longer has functioning the administrative bodies and officers necessary to implement the land use program as approved by the Commission in 2016. Chapter 17, as revised, addresses the reestablishment of jurisdiction, incorporates the prior Land Use Guidance Map for Highland Plantation for interim guidance until an update is completed, and includes minor edits involving reorganization and reformatting to improve consistency and functionality.</w:t>
      </w:r>
    </w:p>
    <w:p w14:paraId="2F74BA35" w14:textId="77777777" w:rsidR="00CE4E5D" w:rsidRPr="00CE4E5D" w:rsidRDefault="00CE4E5D" w:rsidP="00CE4E5D">
      <w:pPr>
        <w:spacing w:line="245" w:lineRule="exact"/>
        <w:mirrorIndents/>
        <w:jc w:val="both"/>
        <w:rPr>
          <w:rFonts w:ascii="Book Antiqua" w:hAnsi="Book Antiqua"/>
          <w:b/>
          <w:sz w:val="24"/>
          <w:szCs w:val="24"/>
        </w:rPr>
      </w:pPr>
    </w:p>
    <w:p w14:paraId="2C183F7F" w14:textId="1CB4A800" w:rsidR="00CE4E5D" w:rsidRPr="00CE4E5D" w:rsidRDefault="00CE4E5D" w:rsidP="00CE4E5D">
      <w:pPr>
        <w:spacing w:line="245" w:lineRule="exact"/>
        <w:mirrorIndents/>
        <w:jc w:val="both"/>
        <w:rPr>
          <w:rFonts w:ascii="Book Antiqua" w:hAnsi="Book Antiqua"/>
          <w:b/>
          <w:sz w:val="24"/>
          <w:szCs w:val="24"/>
        </w:rPr>
      </w:pPr>
      <w:r w:rsidRPr="00CE4E5D">
        <w:rPr>
          <w:rFonts w:ascii="Book Antiqua" w:hAnsi="Book Antiqua"/>
          <w:b/>
          <w:sz w:val="24"/>
          <w:szCs w:val="24"/>
        </w:rPr>
        <w:t>EFFECTIVE DATE:</w:t>
      </w:r>
      <w:r>
        <w:rPr>
          <w:rFonts w:ascii="Book Antiqua" w:hAnsi="Book Antiqua"/>
          <w:b/>
          <w:sz w:val="24"/>
          <w:szCs w:val="24"/>
        </w:rPr>
        <w:t xml:space="preserve"> Tuesday, September 2, 2025</w:t>
      </w:r>
    </w:p>
    <w:p w14:paraId="70FC1C17" w14:textId="77777777" w:rsidR="00CE4E5D" w:rsidRDefault="00CE4E5D" w:rsidP="00CE4E5D">
      <w:pPr>
        <w:spacing w:line="245" w:lineRule="exact"/>
        <w:mirrorIndents/>
        <w:jc w:val="both"/>
        <w:rPr>
          <w:rFonts w:ascii="Book Antiqua" w:hAnsi="Book Antiqua"/>
          <w:b/>
          <w:sz w:val="24"/>
          <w:szCs w:val="24"/>
        </w:rPr>
      </w:pPr>
    </w:p>
    <w:p w14:paraId="2280A88A" w14:textId="1DFF94CC" w:rsidR="00CE4E5D" w:rsidRPr="00CE4E5D" w:rsidRDefault="00CE4E5D" w:rsidP="00CE4E5D">
      <w:pPr>
        <w:spacing w:line="245" w:lineRule="exact"/>
        <w:mirrorIndents/>
        <w:jc w:val="both"/>
        <w:rPr>
          <w:rFonts w:ascii="Book Antiqua" w:hAnsi="Book Antiqua"/>
          <w:bCs/>
          <w:sz w:val="24"/>
          <w:szCs w:val="24"/>
        </w:rPr>
      </w:pPr>
      <w:r w:rsidRPr="00CE4E5D">
        <w:rPr>
          <w:rFonts w:ascii="Book Antiqua" w:hAnsi="Book Antiqua"/>
          <w:b/>
          <w:sz w:val="24"/>
          <w:szCs w:val="24"/>
        </w:rPr>
        <w:t xml:space="preserve">AGENCY CONTACT PERSON:  </w:t>
      </w:r>
      <w:r w:rsidRPr="00CE4E5D">
        <w:rPr>
          <w:rFonts w:ascii="Book Antiqua" w:hAnsi="Book Antiqua"/>
          <w:bCs/>
          <w:sz w:val="24"/>
          <w:szCs w:val="24"/>
        </w:rPr>
        <w:t>Tim Beaucage</w:t>
      </w:r>
    </w:p>
    <w:p w14:paraId="3CCE882E" w14:textId="72616AF9" w:rsidR="00CE4E5D" w:rsidRPr="00CE4E5D" w:rsidRDefault="00CE4E5D" w:rsidP="00CE4E5D">
      <w:pPr>
        <w:spacing w:line="245" w:lineRule="exact"/>
        <w:mirrorIndents/>
        <w:jc w:val="both"/>
        <w:rPr>
          <w:rFonts w:ascii="Book Antiqua" w:hAnsi="Book Antiqua"/>
          <w:bCs/>
          <w:sz w:val="24"/>
          <w:szCs w:val="24"/>
        </w:rPr>
      </w:pPr>
      <w:r w:rsidRPr="00CE4E5D">
        <w:rPr>
          <w:rFonts w:ascii="Book Antiqua" w:hAnsi="Book Antiqua"/>
          <w:bCs/>
          <w:sz w:val="24"/>
          <w:szCs w:val="24"/>
        </w:rPr>
        <w:t>AGENCY NAME:  Maine Land Use Planning Commission,</w:t>
      </w:r>
      <w:r w:rsidRPr="00CE4E5D">
        <w:rPr>
          <w:rFonts w:ascii="Book Antiqua" w:hAnsi="Book Antiqua"/>
          <w:bCs/>
          <w:sz w:val="24"/>
          <w:szCs w:val="24"/>
        </w:rPr>
        <w:br/>
        <w:t>Department of Agriculture, Conservation and Forestry</w:t>
      </w:r>
    </w:p>
    <w:p w14:paraId="5A4B2294" w14:textId="609D0584" w:rsidR="00CE4E5D" w:rsidRPr="00CE4E5D" w:rsidRDefault="00CE4E5D" w:rsidP="00CE4E5D">
      <w:pPr>
        <w:spacing w:line="245" w:lineRule="exact"/>
        <w:mirrorIndents/>
        <w:jc w:val="both"/>
        <w:rPr>
          <w:rFonts w:ascii="Book Antiqua" w:hAnsi="Book Antiqua"/>
          <w:bCs/>
          <w:sz w:val="24"/>
          <w:szCs w:val="24"/>
        </w:rPr>
      </w:pPr>
      <w:r w:rsidRPr="00CE4E5D">
        <w:rPr>
          <w:rFonts w:ascii="Book Antiqua" w:hAnsi="Book Antiqua"/>
          <w:bCs/>
          <w:sz w:val="24"/>
          <w:szCs w:val="24"/>
        </w:rPr>
        <w:t>ADDRESS: 22 SHS, Augusta, ME 04333</w:t>
      </w:r>
    </w:p>
    <w:p w14:paraId="0F7A67C1" w14:textId="5CB53628" w:rsidR="00CE4E5D" w:rsidRDefault="00CE4E5D" w:rsidP="00CE4E5D">
      <w:pPr>
        <w:spacing w:line="245" w:lineRule="exact"/>
        <w:mirrorIndents/>
        <w:jc w:val="both"/>
        <w:rPr>
          <w:rFonts w:ascii="Book Antiqua" w:hAnsi="Book Antiqua"/>
          <w:bCs/>
          <w:sz w:val="24"/>
          <w:szCs w:val="24"/>
        </w:rPr>
      </w:pPr>
      <w:r w:rsidRPr="00CE4E5D">
        <w:rPr>
          <w:rFonts w:ascii="Book Antiqua" w:hAnsi="Book Antiqua"/>
          <w:bCs/>
          <w:sz w:val="24"/>
          <w:szCs w:val="24"/>
        </w:rPr>
        <w:t>TELEPHONE: 207-287-2631</w:t>
      </w:r>
    </w:p>
    <w:p w14:paraId="62F1C8AC" w14:textId="77777777" w:rsidR="00CE4E5D" w:rsidRDefault="00CE4E5D" w:rsidP="00CE4E5D">
      <w:pPr>
        <w:pBdr>
          <w:bottom w:val="single" w:sz="4" w:space="1" w:color="auto"/>
        </w:pBdr>
        <w:spacing w:line="245" w:lineRule="exact"/>
        <w:mirrorIndents/>
        <w:jc w:val="both"/>
        <w:rPr>
          <w:rFonts w:ascii="Book Antiqua" w:hAnsi="Book Antiqua"/>
          <w:bCs/>
          <w:sz w:val="24"/>
          <w:szCs w:val="24"/>
        </w:rPr>
      </w:pPr>
    </w:p>
    <w:p w14:paraId="6F2DD6B2" w14:textId="77777777" w:rsidR="00CE4E5D" w:rsidRPr="00CE4E5D" w:rsidRDefault="00CE4E5D" w:rsidP="00CE4E5D">
      <w:pPr>
        <w:spacing w:line="245" w:lineRule="exact"/>
        <w:mirrorIndents/>
        <w:jc w:val="both"/>
        <w:rPr>
          <w:rFonts w:ascii="Book Antiqua" w:hAnsi="Book Antiqua"/>
          <w:bCs/>
          <w:sz w:val="24"/>
          <w:szCs w:val="24"/>
        </w:rPr>
      </w:pPr>
    </w:p>
    <w:p w14:paraId="0C8A681C" w14:textId="6DF86CE4" w:rsidR="005820A3" w:rsidRPr="005820A3" w:rsidRDefault="005820A3" w:rsidP="005A11A9">
      <w:pPr>
        <w:pStyle w:val="Style1"/>
      </w:pPr>
      <w:r w:rsidRPr="005820A3">
        <w:t>AGENCY: Department of Health and Human Services, Office of MaineCare Services</w:t>
      </w:r>
    </w:p>
    <w:p w14:paraId="2C80A30F" w14:textId="351E770C" w:rsidR="005820A3" w:rsidRPr="005820A3" w:rsidRDefault="005820A3" w:rsidP="005820A3">
      <w:pPr>
        <w:spacing w:line="245" w:lineRule="exact"/>
        <w:mirrorIndents/>
        <w:jc w:val="both"/>
        <w:rPr>
          <w:rFonts w:ascii="Book Antiqua" w:hAnsi="Book Antiqua"/>
          <w:b/>
          <w:sz w:val="24"/>
          <w:szCs w:val="24"/>
        </w:rPr>
      </w:pPr>
      <w:r w:rsidRPr="005820A3">
        <w:rPr>
          <w:rFonts w:ascii="Book Antiqua" w:hAnsi="Book Antiqua"/>
          <w:b/>
          <w:sz w:val="24"/>
          <w:szCs w:val="24"/>
        </w:rPr>
        <w:t xml:space="preserve">CHAPTER NUMBER AND TITLE: </w:t>
      </w:r>
      <w:bookmarkStart w:id="31" w:name="_Hlk43904222"/>
      <w:r w:rsidR="003F3030">
        <w:rPr>
          <w:rFonts w:ascii="Book Antiqua" w:hAnsi="Book Antiqua"/>
          <w:b/>
          <w:sz w:val="24"/>
          <w:szCs w:val="24"/>
        </w:rPr>
        <w:t xml:space="preserve">10-144 C.M.R. </w:t>
      </w:r>
      <w:r w:rsidRPr="005820A3">
        <w:rPr>
          <w:rFonts w:ascii="Book Antiqua" w:hAnsi="Book Antiqua"/>
          <w:b/>
          <w:sz w:val="24"/>
          <w:szCs w:val="24"/>
        </w:rPr>
        <w:t>Ch. 101, MaineCare Benefits Manual</w:t>
      </w:r>
      <w:r>
        <w:rPr>
          <w:rFonts w:ascii="Book Antiqua" w:hAnsi="Book Antiqua"/>
          <w:b/>
          <w:sz w:val="24"/>
          <w:szCs w:val="24"/>
        </w:rPr>
        <w:t xml:space="preserve"> (</w:t>
      </w:r>
      <w:r w:rsidRPr="005820A3">
        <w:rPr>
          <w:rFonts w:ascii="Book Antiqua" w:hAnsi="Book Antiqua"/>
          <w:b/>
          <w:sz w:val="24"/>
          <w:szCs w:val="24"/>
        </w:rPr>
        <w:t>Chapter II</w:t>
      </w:r>
      <w:bookmarkEnd w:id="31"/>
      <w:r w:rsidRPr="005820A3">
        <w:rPr>
          <w:rFonts w:ascii="Book Antiqua" w:hAnsi="Book Antiqua"/>
          <w:b/>
          <w:sz w:val="24"/>
          <w:szCs w:val="24"/>
        </w:rPr>
        <w:t>I, Section 45, Principles of Reimbursement for Hospital Services</w:t>
      </w:r>
      <w:r>
        <w:rPr>
          <w:rFonts w:ascii="Book Antiqua" w:hAnsi="Book Antiqua"/>
          <w:b/>
          <w:sz w:val="24"/>
          <w:szCs w:val="24"/>
        </w:rPr>
        <w:t xml:space="preserve">) </w:t>
      </w:r>
    </w:p>
    <w:p w14:paraId="31DDACDC" w14:textId="35830E9E" w:rsidR="005820A3" w:rsidRPr="005A11A9" w:rsidRDefault="005820A3" w:rsidP="005820A3">
      <w:pPr>
        <w:spacing w:line="245" w:lineRule="exact"/>
        <w:mirrorIndents/>
        <w:jc w:val="both"/>
        <w:rPr>
          <w:rFonts w:ascii="Book Antiqua" w:hAnsi="Book Antiqua"/>
          <w:b/>
          <w:color w:val="C00000"/>
          <w:sz w:val="24"/>
          <w:szCs w:val="24"/>
        </w:rPr>
      </w:pPr>
      <w:r>
        <w:rPr>
          <w:rFonts w:ascii="Book Antiqua" w:hAnsi="Book Antiqua"/>
          <w:b/>
          <w:sz w:val="24"/>
          <w:szCs w:val="24"/>
        </w:rPr>
        <w:lastRenderedPageBreak/>
        <w:t xml:space="preserve">ADOPTION FILING NUMBER: 2025-172 </w:t>
      </w:r>
      <w:r w:rsidRPr="005A11A9">
        <w:rPr>
          <w:rFonts w:ascii="Book Antiqua" w:hAnsi="Book Antiqua"/>
          <w:b/>
          <w:color w:val="C00000"/>
          <w:sz w:val="24"/>
          <w:szCs w:val="24"/>
        </w:rPr>
        <w:t>(EMERGENCY</w:t>
      </w:r>
      <w:r>
        <w:rPr>
          <w:rFonts w:ascii="Book Antiqua" w:hAnsi="Book Antiqua"/>
          <w:b/>
          <w:color w:val="C00000"/>
          <w:sz w:val="24"/>
          <w:szCs w:val="24"/>
        </w:rPr>
        <w:t xml:space="preserve"> ADOPTION</w:t>
      </w:r>
      <w:r w:rsidRPr="005A11A9">
        <w:rPr>
          <w:rFonts w:ascii="Book Antiqua" w:hAnsi="Book Antiqua"/>
          <w:b/>
          <w:color w:val="C00000"/>
          <w:sz w:val="24"/>
          <w:szCs w:val="24"/>
        </w:rPr>
        <w:t>)</w:t>
      </w:r>
    </w:p>
    <w:p w14:paraId="203D4825" w14:textId="77777777" w:rsidR="005820A3" w:rsidRPr="005820A3" w:rsidRDefault="005820A3" w:rsidP="005820A3">
      <w:pPr>
        <w:spacing w:line="245" w:lineRule="exact"/>
        <w:mirrorIndents/>
        <w:jc w:val="both"/>
        <w:rPr>
          <w:rFonts w:ascii="Book Antiqua" w:hAnsi="Book Antiqua"/>
          <w:b/>
          <w:sz w:val="24"/>
          <w:szCs w:val="24"/>
        </w:rPr>
      </w:pPr>
    </w:p>
    <w:p w14:paraId="6A056D35" w14:textId="77777777" w:rsidR="005820A3" w:rsidRPr="005820A3" w:rsidRDefault="005820A3" w:rsidP="005820A3">
      <w:pPr>
        <w:spacing w:line="245" w:lineRule="exact"/>
        <w:mirrorIndents/>
        <w:jc w:val="both"/>
        <w:rPr>
          <w:rFonts w:ascii="Book Antiqua" w:hAnsi="Book Antiqua"/>
          <w:b/>
          <w:bCs/>
          <w:sz w:val="24"/>
          <w:szCs w:val="24"/>
        </w:rPr>
      </w:pPr>
      <w:r w:rsidRPr="005820A3">
        <w:rPr>
          <w:rFonts w:ascii="Book Antiqua" w:hAnsi="Book Antiqua"/>
          <w:b/>
          <w:bCs/>
          <w:sz w:val="24"/>
          <w:szCs w:val="24"/>
        </w:rPr>
        <w:t xml:space="preserve">Findings of Emergency: </w:t>
      </w:r>
    </w:p>
    <w:p w14:paraId="6C4C3B33" w14:textId="77777777" w:rsidR="005820A3" w:rsidRPr="005A11A9" w:rsidRDefault="005820A3" w:rsidP="005820A3">
      <w:pPr>
        <w:spacing w:line="245" w:lineRule="exact"/>
        <w:mirrorIndents/>
        <w:jc w:val="both"/>
        <w:rPr>
          <w:rFonts w:ascii="Book Antiqua" w:hAnsi="Book Antiqua"/>
          <w:sz w:val="24"/>
          <w:szCs w:val="24"/>
        </w:rPr>
      </w:pPr>
    </w:p>
    <w:p w14:paraId="6D3B8C2D" w14:textId="65579717" w:rsidR="005820A3" w:rsidRPr="005A11A9" w:rsidRDefault="005820A3" w:rsidP="005820A3">
      <w:pPr>
        <w:spacing w:line="245" w:lineRule="exact"/>
        <w:mirrorIndents/>
        <w:jc w:val="both"/>
        <w:rPr>
          <w:rFonts w:ascii="Book Antiqua" w:hAnsi="Book Antiqua"/>
          <w:sz w:val="24"/>
          <w:szCs w:val="24"/>
        </w:rPr>
      </w:pPr>
      <w:r w:rsidRPr="005A11A9">
        <w:rPr>
          <w:rFonts w:ascii="Book Antiqua" w:hAnsi="Book Antiqua"/>
          <w:sz w:val="24"/>
          <w:szCs w:val="24"/>
        </w:rPr>
        <w:t xml:space="preserve">The Maine Legislature granted the Department of Health and Human Services (the Department) authority to adopt emergency rules under 5 M.R.S. Sec. 8054, if determined necessary by the Department to implement those provisions of the Supplemental Budget Act over which the Department has subject matter jurisdiction, without the requirement that it demonstrate that immediate adoption is necessary to avoid a threat to public health, safety or general welfare. P.L. 2023, ch. 643, PART VV, Sec. VV-1.  The Department has determined that it is necessary to adopt this emergency rule to implement provisions of the Supplemental Budget Act regarding hospital reimbursement set forth in PART A, Sec. A-14.  </w:t>
      </w:r>
    </w:p>
    <w:p w14:paraId="207D9934" w14:textId="77777777" w:rsidR="005820A3" w:rsidRPr="005820A3" w:rsidRDefault="005820A3" w:rsidP="005820A3">
      <w:pPr>
        <w:spacing w:line="245" w:lineRule="exact"/>
        <w:mirrorIndents/>
        <w:jc w:val="both"/>
        <w:rPr>
          <w:rFonts w:ascii="Book Antiqua" w:hAnsi="Book Antiqua"/>
          <w:b/>
          <w:sz w:val="24"/>
          <w:szCs w:val="24"/>
        </w:rPr>
      </w:pPr>
    </w:p>
    <w:p w14:paraId="0D6B274D" w14:textId="77777777" w:rsidR="005820A3" w:rsidRPr="005820A3" w:rsidRDefault="005820A3" w:rsidP="005820A3">
      <w:pPr>
        <w:spacing w:line="245" w:lineRule="exact"/>
        <w:mirrorIndents/>
        <w:jc w:val="both"/>
        <w:rPr>
          <w:rFonts w:ascii="Book Antiqua" w:hAnsi="Book Antiqua"/>
          <w:b/>
          <w:sz w:val="24"/>
          <w:szCs w:val="24"/>
        </w:rPr>
      </w:pPr>
      <w:r w:rsidRPr="005820A3">
        <w:rPr>
          <w:rFonts w:ascii="Book Antiqua" w:hAnsi="Book Antiqua"/>
          <w:b/>
          <w:sz w:val="24"/>
          <w:szCs w:val="24"/>
        </w:rPr>
        <w:t xml:space="preserve">CONCISE SUMMARY:  </w:t>
      </w:r>
    </w:p>
    <w:p w14:paraId="62CF6C6B" w14:textId="77777777" w:rsidR="005820A3" w:rsidRPr="005A11A9" w:rsidRDefault="005820A3" w:rsidP="005820A3">
      <w:pPr>
        <w:spacing w:line="245" w:lineRule="exact"/>
        <w:mirrorIndents/>
        <w:jc w:val="both"/>
        <w:rPr>
          <w:rFonts w:ascii="Book Antiqua" w:hAnsi="Book Antiqua"/>
          <w:bCs/>
          <w:sz w:val="24"/>
          <w:szCs w:val="24"/>
        </w:rPr>
      </w:pPr>
    </w:p>
    <w:p w14:paraId="4A7F2E98" w14:textId="77777777" w:rsidR="005820A3" w:rsidRPr="005A11A9" w:rsidRDefault="005820A3" w:rsidP="005820A3">
      <w:pPr>
        <w:spacing w:line="245" w:lineRule="exact"/>
        <w:mirrorIndents/>
        <w:jc w:val="both"/>
        <w:rPr>
          <w:rFonts w:ascii="Book Antiqua" w:hAnsi="Book Antiqua"/>
          <w:bCs/>
          <w:sz w:val="24"/>
          <w:szCs w:val="24"/>
        </w:rPr>
      </w:pPr>
      <w:r w:rsidRPr="005A11A9">
        <w:rPr>
          <w:rFonts w:ascii="Book Antiqua" w:hAnsi="Book Antiqua"/>
          <w:bCs/>
          <w:sz w:val="24"/>
          <w:szCs w:val="24"/>
        </w:rPr>
        <w:t>The Department adopts these emergency rule changes in 10-144 C.M.R. Ch. 101, MaineCare Benefits Manual, Chapter III, Section 45, Principles of Reimbursement for Hospital Services</w:t>
      </w:r>
    </w:p>
    <w:p w14:paraId="0C2B6260" w14:textId="77777777" w:rsidR="005820A3" w:rsidRPr="005A11A9" w:rsidRDefault="005820A3" w:rsidP="005820A3">
      <w:pPr>
        <w:spacing w:line="245" w:lineRule="exact"/>
        <w:mirrorIndents/>
        <w:jc w:val="both"/>
        <w:rPr>
          <w:rFonts w:ascii="Book Antiqua" w:hAnsi="Book Antiqua"/>
          <w:bCs/>
          <w:sz w:val="24"/>
          <w:szCs w:val="24"/>
        </w:rPr>
      </w:pPr>
    </w:p>
    <w:p w14:paraId="7769B897" w14:textId="77777777" w:rsidR="005820A3" w:rsidRPr="005A11A9" w:rsidRDefault="005820A3" w:rsidP="00946D10">
      <w:pPr>
        <w:numPr>
          <w:ilvl w:val="0"/>
          <w:numId w:val="4"/>
        </w:numPr>
        <w:spacing w:line="245" w:lineRule="exact"/>
        <w:mirrorIndents/>
        <w:jc w:val="both"/>
        <w:rPr>
          <w:rFonts w:ascii="Book Antiqua" w:hAnsi="Book Antiqua"/>
          <w:bCs/>
          <w:sz w:val="24"/>
          <w:szCs w:val="24"/>
        </w:rPr>
      </w:pPr>
      <w:r w:rsidRPr="005A11A9">
        <w:rPr>
          <w:rFonts w:ascii="Book Antiqua" w:hAnsi="Book Antiqua"/>
          <w:bCs/>
          <w:sz w:val="24"/>
          <w:szCs w:val="24"/>
        </w:rPr>
        <w:t>Effective August 29, 2025, Section 45.02-8 (Days Awaiting Placement) has been expanded to include reimbursement days awaiting placement for individuals who await placement in a PNMI E (Community Residence for Persons with Mental Illness). This reimbursement is still capped at $1.5 million per state fiscal year, and includes days awaiting placement for individuals awaiting placement at nursing facilities;</w:t>
      </w:r>
    </w:p>
    <w:p w14:paraId="2DDB7025" w14:textId="77777777" w:rsidR="005820A3" w:rsidRPr="005A11A9" w:rsidRDefault="005820A3" w:rsidP="005820A3">
      <w:pPr>
        <w:spacing w:line="245" w:lineRule="exact"/>
        <w:mirrorIndents/>
        <w:jc w:val="both"/>
        <w:rPr>
          <w:rFonts w:ascii="Book Antiqua" w:hAnsi="Book Antiqua"/>
          <w:bCs/>
          <w:sz w:val="24"/>
          <w:szCs w:val="24"/>
        </w:rPr>
      </w:pPr>
    </w:p>
    <w:p w14:paraId="5669F583" w14:textId="77777777" w:rsidR="005820A3" w:rsidRPr="005A11A9" w:rsidRDefault="005820A3" w:rsidP="00946D10">
      <w:pPr>
        <w:numPr>
          <w:ilvl w:val="0"/>
          <w:numId w:val="4"/>
        </w:numPr>
        <w:spacing w:line="245" w:lineRule="exact"/>
        <w:mirrorIndents/>
        <w:jc w:val="both"/>
        <w:rPr>
          <w:rFonts w:ascii="Book Antiqua" w:hAnsi="Book Antiqua"/>
          <w:bCs/>
          <w:sz w:val="24"/>
          <w:szCs w:val="24"/>
        </w:rPr>
      </w:pPr>
      <w:r w:rsidRPr="005A11A9">
        <w:rPr>
          <w:rFonts w:ascii="Book Antiqua" w:hAnsi="Book Antiqua"/>
          <w:bCs/>
          <w:sz w:val="24"/>
          <w:szCs w:val="24"/>
        </w:rPr>
        <w:t>Effective retroactive to January 1, 2025, Section 45.04-1(A) and (B) are amended to reduce the reimbursement amount for inpatient and outpatient services for acute care critical access hospitals from 109% to 104.5%, as required by 22 M.R.S. Sec. 1714-D.</w:t>
      </w:r>
    </w:p>
    <w:p w14:paraId="39FC73AA" w14:textId="77777777" w:rsidR="005820A3" w:rsidRPr="005A11A9" w:rsidRDefault="005820A3" w:rsidP="005820A3">
      <w:pPr>
        <w:spacing w:line="245" w:lineRule="exact"/>
        <w:mirrorIndents/>
        <w:jc w:val="both"/>
        <w:rPr>
          <w:rFonts w:ascii="Book Antiqua" w:hAnsi="Book Antiqua"/>
          <w:bCs/>
          <w:sz w:val="24"/>
          <w:szCs w:val="24"/>
        </w:rPr>
      </w:pPr>
    </w:p>
    <w:p w14:paraId="24EE08C4" w14:textId="77777777" w:rsidR="005820A3" w:rsidRPr="005A11A9" w:rsidRDefault="005820A3" w:rsidP="00946D10">
      <w:pPr>
        <w:numPr>
          <w:ilvl w:val="0"/>
          <w:numId w:val="4"/>
        </w:numPr>
        <w:spacing w:line="245" w:lineRule="exact"/>
        <w:mirrorIndents/>
        <w:jc w:val="both"/>
        <w:rPr>
          <w:rFonts w:ascii="Book Antiqua" w:hAnsi="Book Antiqua"/>
          <w:bCs/>
          <w:sz w:val="24"/>
          <w:szCs w:val="24"/>
        </w:rPr>
      </w:pPr>
      <w:r w:rsidRPr="005A11A9">
        <w:rPr>
          <w:rFonts w:ascii="Book Antiqua" w:hAnsi="Book Antiqua"/>
          <w:bCs/>
          <w:sz w:val="24"/>
          <w:szCs w:val="24"/>
        </w:rPr>
        <w:t xml:space="preserve">P.L. 2023, </w:t>
      </w:r>
      <w:proofErr w:type="spellStart"/>
      <w:r w:rsidRPr="005A11A9">
        <w:rPr>
          <w:rFonts w:ascii="Book Antiqua" w:hAnsi="Book Antiqua"/>
          <w:bCs/>
          <w:sz w:val="24"/>
          <w:szCs w:val="24"/>
        </w:rPr>
        <w:t>ch</w:t>
      </w:r>
      <w:proofErr w:type="spellEnd"/>
      <w:r w:rsidRPr="005A11A9">
        <w:rPr>
          <w:rFonts w:ascii="Book Antiqua" w:hAnsi="Book Antiqua"/>
          <w:bCs/>
          <w:sz w:val="24"/>
          <w:szCs w:val="24"/>
        </w:rPr>
        <w:t xml:space="preserve"> 643, Sec. LL-1, amended 22 M.R.S. Sec. 1714-C ending critical access hospital staff enhancement payments effective December 31, 2024, Sec. 45.04-1(D), and </w:t>
      </w:r>
      <w:r w:rsidRPr="005A11A9">
        <w:rPr>
          <w:rFonts w:ascii="Book Antiqua" w:hAnsi="Book Antiqua"/>
          <w:bCs/>
          <w:sz w:val="24"/>
          <w:szCs w:val="24"/>
        </w:rPr>
        <w:br/>
        <w:t xml:space="preserve">Section 45.04-2 Supplemental Pool is deleted. </w:t>
      </w:r>
    </w:p>
    <w:p w14:paraId="5AD31008" w14:textId="77777777" w:rsidR="005820A3" w:rsidRPr="005A11A9" w:rsidRDefault="005820A3" w:rsidP="005820A3">
      <w:pPr>
        <w:spacing w:line="245" w:lineRule="exact"/>
        <w:mirrorIndents/>
        <w:jc w:val="both"/>
        <w:rPr>
          <w:rFonts w:ascii="Book Antiqua" w:hAnsi="Book Antiqua"/>
          <w:bCs/>
          <w:sz w:val="24"/>
          <w:szCs w:val="24"/>
        </w:rPr>
      </w:pPr>
    </w:p>
    <w:p w14:paraId="6E1AF206" w14:textId="77777777" w:rsidR="005820A3" w:rsidRPr="005A11A9" w:rsidRDefault="005820A3" w:rsidP="00946D10">
      <w:pPr>
        <w:numPr>
          <w:ilvl w:val="0"/>
          <w:numId w:val="4"/>
        </w:numPr>
        <w:spacing w:line="245" w:lineRule="exact"/>
        <w:mirrorIndents/>
        <w:jc w:val="both"/>
        <w:rPr>
          <w:rFonts w:ascii="Book Antiqua" w:hAnsi="Book Antiqua"/>
          <w:bCs/>
          <w:sz w:val="24"/>
          <w:szCs w:val="24"/>
        </w:rPr>
      </w:pPr>
      <w:r w:rsidRPr="005A11A9">
        <w:rPr>
          <w:rFonts w:ascii="Book Antiqua" w:hAnsi="Book Antiqua"/>
          <w:bCs/>
          <w:sz w:val="24"/>
          <w:szCs w:val="24"/>
        </w:rPr>
        <w:t xml:space="preserve">Effective August 29, 2025, Appendix A, 45.A-4 – Outlier Adjustment, the outlier adjustment formula in the November 6, </w:t>
      </w:r>
      <w:proofErr w:type="gramStart"/>
      <w:r w:rsidRPr="005A11A9">
        <w:rPr>
          <w:rFonts w:ascii="Book Antiqua" w:hAnsi="Book Antiqua"/>
          <w:bCs/>
          <w:sz w:val="24"/>
          <w:szCs w:val="24"/>
        </w:rPr>
        <w:t>2024</w:t>
      </w:r>
      <w:proofErr w:type="gramEnd"/>
      <w:r w:rsidRPr="005A11A9">
        <w:rPr>
          <w:rFonts w:ascii="Book Antiqua" w:hAnsi="Book Antiqua"/>
          <w:bCs/>
          <w:sz w:val="24"/>
          <w:szCs w:val="24"/>
        </w:rPr>
        <w:t xml:space="preserve"> rule is effective from July 1, 2024, through August 28, 2025.  Effective August 29, </w:t>
      </w:r>
      <w:proofErr w:type="gramStart"/>
      <w:r w:rsidRPr="005A11A9">
        <w:rPr>
          <w:rFonts w:ascii="Book Antiqua" w:hAnsi="Book Antiqua"/>
          <w:bCs/>
          <w:sz w:val="24"/>
          <w:szCs w:val="24"/>
        </w:rPr>
        <w:t>2025</w:t>
      </w:r>
      <w:proofErr w:type="gramEnd"/>
      <w:r w:rsidRPr="005A11A9">
        <w:rPr>
          <w:rFonts w:ascii="Book Antiqua" w:hAnsi="Book Antiqua"/>
          <w:bCs/>
          <w:sz w:val="24"/>
          <w:szCs w:val="24"/>
        </w:rPr>
        <w:t xml:space="preserve"> there is a new outlier adjustment formula, which may result in a reduction in reimbursement for certain inpatient stays.   </w:t>
      </w:r>
    </w:p>
    <w:p w14:paraId="19C7AB64" w14:textId="77777777" w:rsidR="005820A3" w:rsidRDefault="005820A3" w:rsidP="005820A3">
      <w:pPr>
        <w:spacing w:line="245" w:lineRule="exact"/>
        <w:mirrorIndents/>
        <w:jc w:val="both"/>
        <w:rPr>
          <w:rFonts w:ascii="Book Antiqua" w:hAnsi="Book Antiqua"/>
          <w:bCs/>
          <w:sz w:val="24"/>
          <w:szCs w:val="24"/>
        </w:rPr>
      </w:pPr>
    </w:p>
    <w:p w14:paraId="1AC3B855" w14:textId="34CC3986" w:rsidR="005820A3" w:rsidRPr="005A11A9" w:rsidRDefault="005820A3" w:rsidP="005820A3">
      <w:pPr>
        <w:spacing w:line="245" w:lineRule="exact"/>
        <w:mirrorIndents/>
        <w:jc w:val="both"/>
        <w:rPr>
          <w:rFonts w:ascii="Book Antiqua" w:hAnsi="Book Antiqua"/>
          <w:bCs/>
          <w:sz w:val="24"/>
          <w:szCs w:val="24"/>
        </w:rPr>
      </w:pPr>
      <w:r w:rsidRPr="005A11A9">
        <w:rPr>
          <w:rFonts w:ascii="Book Antiqua" w:hAnsi="Book Antiqua"/>
          <w:bCs/>
          <w:sz w:val="24"/>
          <w:szCs w:val="24"/>
        </w:rPr>
        <w:t xml:space="preserve">The Department shall submit to the Centers for Medicare &amp; Medicaid Services, and anticipates approval, for State Plan Amendments related to these provisions.  </w:t>
      </w:r>
    </w:p>
    <w:p w14:paraId="61835AEF" w14:textId="77777777" w:rsidR="005820A3" w:rsidRPr="005A11A9" w:rsidRDefault="005820A3" w:rsidP="005820A3">
      <w:pPr>
        <w:spacing w:line="245" w:lineRule="exact"/>
        <w:mirrorIndents/>
        <w:jc w:val="both"/>
        <w:rPr>
          <w:rFonts w:ascii="Book Antiqua" w:hAnsi="Book Antiqua"/>
          <w:bCs/>
          <w:sz w:val="24"/>
          <w:szCs w:val="24"/>
        </w:rPr>
      </w:pPr>
    </w:p>
    <w:p w14:paraId="07447CA9" w14:textId="77777777" w:rsidR="005820A3" w:rsidRPr="005A11A9" w:rsidRDefault="005820A3" w:rsidP="005820A3">
      <w:pPr>
        <w:spacing w:line="245" w:lineRule="exact"/>
        <w:mirrorIndents/>
        <w:jc w:val="both"/>
        <w:rPr>
          <w:rFonts w:ascii="Book Antiqua" w:hAnsi="Book Antiqua"/>
          <w:bCs/>
          <w:sz w:val="24"/>
          <w:szCs w:val="24"/>
        </w:rPr>
      </w:pPr>
      <w:r w:rsidRPr="005A11A9">
        <w:rPr>
          <w:rFonts w:ascii="Book Antiqua" w:hAnsi="Book Antiqua"/>
          <w:bCs/>
          <w:sz w:val="24"/>
          <w:szCs w:val="24"/>
        </w:rPr>
        <w:t>Pursuant to 5 M.R.S §8054, this emergency rule may be effective for up to ninety (90) days. The Department intends to proceed with routine technical rulemaking to permanently adopt these rule changes.</w:t>
      </w:r>
    </w:p>
    <w:p w14:paraId="696F2035" w14:textId="77777777" w:rsidR="005820A3" w:rsidRPr="005A11A9" w:rsidRDefault="005820A3" w:rsidP="005820A3">
      <w:pPr>
        <w:spacing w:line="245" w:lineRule="exact"/>
        <w:mirrorIndents/>
        <w:jc w:val="both"/>
        <w:rPr>
          <w:rFonts w:ascii="Book Antiqua" w:hAnsi="Book Antiqua"/>
          <w:bCs/>
          <w:sz w:val="24"/>
          <w:szCs w:val="24"/>
        </w:rPr>
      </w:pPr>
    </w:p>
    <w:p w14:paraId="67336FA9" w14:textId="77777777" w:rsidR="005820A3" w:rsidRPr="005A11A9" w:rsidRDefault="005820A3" w:rsidP="005820A3">
      <w:pPr>
        <w:spacing w:line="245" w:lineRule="exact"/>
        <w:mirrorIndents/>
        <w:jc w:val="both"/>
        <w:rPr>
          <w:rFonts w:ascii="Book Antiqua" w:hAnsi="Book Antiqua"/>
          <w:bCs/>
          <w:sz w:val="24"/>
          <w:szCs w:val="24"/>
        </w:rPr>
      </w:pPr>
      <w:r w:rsidRPr="005A11A9">
        <w:rPr>
          <w:rFonts w:ascii="Book Antiqua" w:hAnsi="Book Antiqua"/>
          <w:bCs/>
          <w:sz w:val="24"/>
          <w:szCs w:val="24"/>
        </w:rPr>
        <w:t xml:space="preserve">See </w:t>
      </w:r>
      <w:hyperlink r:id="rId27" w:history="1">
        <w:r w:rsidRPr="005A11A9">
          <w:rPr>
            <w:rStyle w:val="Hyperlink"/>
            <w:rFonts w:ascii="Book Antiqua" w:hAnsi="Book Antiqua"/>
            <w:bCs/>
            <w:sz w:val="24"/>
            <w:szCs w:val="24"/>
          </w:rPr>
          <w:t>http://www.maine.gov/dhhs/oms/rules/index.shtml</w:t>
        </w:r>
      </w:hyperlink>
      <w:r w:rsidRPr="005A11A9">
        <w:rPr>
          <w:rFonts w:ascii="Book Antiqua" w:hAnsi="Book Antiqua"/>
          <w:bCs/>
          <w:sz w:val="24"/>
          <w:szCs w:val="24"/>
        </w:rPr>
        <w:t xml:space="preserve">  for rules and related rulemaking documents.</w:t>
      </w:r>
    </w:p>
    <w:p w14:paraId="3B4FA181" w14:textId="77777777" w:rsidR="005820A3" w:rsidRPr="005A11A9" w:rsidRDefault="005820A3" w:rsidP="005820A3">
      <w:pPr>
        <w:spacing w:line="245" w:lineRule="exact"/>
        <w:mirrorIndents/>
        <w:jc w:val="both"/>
        <w:rPr>
          <w:rFonts w:ascii="Book Antiqua" w:hAnsi="Book Antiqua"/>
          <w:bCs/>
          <w:sz w:val="24"/>
          <w:szCs w:val="24"/>
        </w:rPr>
      </w:pPr>
    </w:p>
    <w:p w14:paraId="3BBF67D6" w14:textId="77777777" w:rsidR="005820A3" w:rsidRPr="005A11A9" w:rsidRDefault="005820A3" w:rsidP="005820A3">
      <w:pPr>
        <w:spacing w:line="245" w:lineRule="exact"/>
        <w:mirrorIndents/>
        <w:jc w:val="both"/>
        <w:rPr>
          <w:rFonts w:ascii="Book Antiqua" w:hAnsi="Book Antiqua"/>
          <w:bCs/>
          <w:sz w:val="24"/>
          <w:szCs w:val="24"/>
        </w:rPr>
      </w:pPr>
      <w:r w:rsidRPr="005A11A9">
        <w:rPr>
          <w:rFonts w:ascii="Book Antiqua" w:hAnsi="Book Antiqua"/>
          <w:bCs/>
          <w:sz w:val="24"/>
          <w:szCs w:val="24"/>
        </w:rPr>
        <w:t>STATUTORY AUTHORITY: 5 M.R.S. § 8054; 22 M.R.S. §§ 42, 42(8), 1714-C, 1714-D, 3173-J; P.L. 2023, CH. 643 §§ LL-1, LL-2</w:t>
      </w:r>
    </w:p>
    <w:p w14:paraId="22884C86" w14:textId="77777777" w:rsidR="005820A3" w:rsidRDefault="005820A3" w:rsidP="005820A3">
      <w:pPr>
        <w:spacing w:line="245" w:lineRule="exact"/>
        <w:mirrorIndents/>
        <w:jc w:val="both"/>
        <w:rPr>
          <w:rFonts w:ascii="Book Antiqua" w:hAnsi="Book Antiqua"/>
          <w:b/>
          <w:sz w:val="24"/>
          <w:szCs w:val="24"/>
        </w:rPr>
      </w:pPr>
    </w:p>
    <w:p w14:paraId="33D02F70" w14:textId="3D40AB04" w:rsidR="005820A3" w:rsidRPr="005820A3" w:rsidRDefault="005820A3" w:rsidP="005820A3">
      <w:pPr>
        <w:spacing w:line="245" w:lineRule="exact"/>
        <w:mirrorIndents/>
        <w:jc w:val="both"/>
        <w:rPr>
          <w:rFonts w:ascii="Book Antiqua" w:hAnsi="Book Antiqua"/>
          <w:b/>
          <w:bCs/>
          <w:sz w:val="24"/>
          <w:szCs w:val="24"/>
        </w:rPr>
      </w:pPr>
      <w:r w:rsidRPr="005820A3">
        <w:rPr>
          <w:rFonts w:ascii="Book Antiqua" w:hAnsi="Book Antiqua"/>
          <w:b/>
          <w:sz w:val="24"/>
          <w:szCs w:val="24"/>
        </w:rPr>
        <w:t xml:space="preserve">EFFECTIVE DATE: </w:t>
      </w:r>
      <w:r>
        <w:rPr>
          <w:rFonts w:ascii="Book Antiqua" w:hAnsi="Book Antiqua"/>
          <w:b/>
          <w:sz w:val="24"/>
          <w:szCs w:val="24"/>
        </w:rPr>
        <w:t xml:space="preserve">Friday, </w:t>
      </w:r>
      <w:r w:rsidRPr="005820A3">
        <w:rPr>
          <w:rFonts w:ascii="Book Antiqua" w:hAnsi="Book Antiqua"/>
          <w:b/>
          <w:sz w:val="24"/>
          <w:szCs w:val="24"/>
        </w:rPr>
        <w:t>August 29, 2025</w:t>
      </w:r>
    </w:p>
    <w:p w14:paraId="0C8C30E8" w14:textId="77777777" w:rsidR="005820A3" w:rsidRPr="005820A3" w:rsidRDefault="005820A3" w:rsidP="005820A3">
      <w:pPr>
        <w:spacing w:line="245" w:lineRule="exact"/>
        <w:mirrorIndents/>
        <w:jc w:val="both"/>
        <w:rPr>
          <w:rFonts w:ascii="Book Antiqua" w:hAnsi="Book Antiqua"/>
          <w:b/>
          <w:sz w:val="24"/>
          <w:szCs w:val="24"/>
        </w:rPr>
      </w:pPr>
    </w:p>
    <w:p w14:paraId="793CE2E2" w14:textId="7F8DC978" w:rsidR="005820A3" w:rsidRPr="005A11A9" w:rsidRDefault="005820A3" w:rsidP="005820A3">
      <w:pPr>
        <w:spacing w:line="245" w:lineRule="exact"/>
        <w:mirrorIndents/>
        <w:jc w:val="both"/>
        <w:rPr>
          <w:rFonts w:ascii="Book Antiqua" w:hAnsi="Book Antiqua"/>
          <w:bCs/>
          <w:sz w:val="24"/>
          <w:szCs w:val="24"/>
        </w:rPr>
      </w:pPr>
      <w:r w:rsidRPr="005820A3">
        <w:rPr>
          <w:rFonts w:ascii="Book Antiqua" w:hAnsi="Book Antiqua"/>
          <w:b/>
          <w:sz w:val="24"/>
          <w:szCs w:val="24"/>
        </w:rPr>
        <w:lastRenderedPageBreak/>
        <w:t xml:space="preserve">AGENCY CONTACT PERSON: </w:t>
      </w:r>
      <w:r w:rsidRPr="005820A3">
        <w:rPr>
          <w:rFonts w:ascii="Book Antiqua" w:hAnsi="Book Antiqua"/>
          <w:b/>
          <w:sz w:val="24"/>
          <w:szCs w:val="24"/>
        </w:rPr>
        <w:tab/>
      </w:r>
      <w:r>
        <w:rPr>
          <w:rFonts w:ascii="Book Antiqua" w:hAnsi="Book Antiqua"/>
          <w:b/>
          <w:sz w:val="24"/>
          <w:szCs w:val="24"/>
        </w:rPr>
        <w:tab/>
      </w:r>
      <w:r w:rsidRPr="005A11A9">
        <w:rPr>
          <w:rFonts w:ascii="Book Antiqua" w:hAnsi="Book Antiqua"/>
          <w:bCs/>
          <w:sz w:val="24"/>
          <w:szCs w:val="24"/>
        </w:rPr>
        <w:t>Catherine Coolidge, Comprehensive Health Planner II</w:t>
      </w:r>
    </w:p>
    <w:p w14:paraId="2FD8F78E" w14:textId="0A640F1E" w:rsidR="005820A3" w:rsidRPr="005A11A9" w:rsidRDefault="005820A3" w:rsidP="005820A3">
      <w:pPr>
        <w:spacing w:line="245" w:lineRule="exact"/>
        <w:mirrorIndents/>
        <w:jc w:val="both"/>
        <w:rPr>
          <w:rFonts w:ascii="Book Antiqua" w:hAnsi="Book Antiqua"/>
          <w:bCs/>
          <w:sz w:val="24"/>
          <w:szCs w:val="24"/>
        </w:rPr>
      </w:pPr>
      <w:r w:rsidRPr="005A11A9">
        <w:rPr>
          <w:rFonts w:ascii="Book Antiqua" w:hAnsi="Book Antiqua"/>
          <w:bCs/>
          <w:sz w:val="24"/>
          <w:szCs w:val="24"/>
        </w:rPr>
        <w:t xml:space="preserve">AGENCY NAME:                           </w:t>
      </w:r>
      <w:r w:rsidRPr="005A11A9">
        <w:rPr>
          <w:rFonts w:ascii="Book Antiqua" w:hAnsi="Book Antiqua"/>
          <w:bCs/>
          <w:sz w:val="24"/>
          <w:szCs w:val="24"/>
        </w:rPr>
        <w:tab/>
      </w:r>
      <w:r>
        <w:rPr>
          <w:rFonts w:ascii="Book Antiqua" w:hAnsi="Book Antiqua"/>
          <w:bCs/>
          <w:sz w:val="24"/>
          <w:szCs w:val="24"/>
        </w:rPr>
        <w:tab/>
      </w:r>
      <w:r w:rsidRPr="005A11A9">
        <w:rPr>
          <w:rFonts w:ascii="Book Antiqua" w:hAnsi="Book Antiqua"/>
          <w:bCs/>
          <w:sz w:val="24"/>
          <w:szCs w:val="24"/>
        </w:rPr>
        <w:t>Office of MaineCare Services</w:t>
      </w:r>
    </w:p>
    <w:p w14:paraId="319DDB61" w14:textId="4846A215" w:rsidR="005820A3" w:rsidRPr="005A11A9" w:rsidRDefault="005820A3" w:rsidP="005820A3">
      <w:pPr>
        <w:spacing w:line="245" w:lineRule="exact"/>
        <w:mirrorIndents/>
        <w:jc w:val="both"/>
        <w:rPr>
          <w:rFonts w:ascii="Book Antiqua" w:hAnsi="Book Antiqua"/>
          <w:bCs/>
          <w:sz w:val="24"/>
          <w:szCs w:val="24"/>
        </w:rPr>
      </w:pPr>
      <w:r w:rsidRPr="005A11A9">
        <w:rPr>
          <w:rFonts w:ascii="Book Antiqua" w:hAnsi="Book Antiqua"/>
          <w:bCs/>
          <w:sz w:val="24"/>
          <w:szCs w:val="24"/>
        </w:rPr>
        <w:t xml:space="preserve">ADDRESS:                                      </w:t>
      </w:r>
      <w:r w:rsidRPr="005A11A9">
        <w:rPr>
          <w:rFonts w:ascii="Book Antiqua" w:hAnsi="Book Antiqua"/>
          <w:bCs/>
          <w:sz w:val="24"/>
          <w:szCs w:val="24"/>
        </w:rPr>
        <w:tab/>
      </w:r>
      <w:r>
        <w:rPr>
          <w:rFonts w:ascii="Book Antiqua" w:hAnsi="Book Antiqua"/>
          <w:bCs/>
          <w:sz w:val="24"/>
          <w:szCs w:val="24"/>
        </w:rPr>
        <w:tab/>
      </w:r>
      <w:r w:rsidRPr="005A11A9">
        <w:rPr>
          <w:rFonts w:ascii="Book Antiqua" w:hAnsi="Book Antiqua"/>
          <w:bCs/>
          <w:sz w:val="24"/>
          <w:szCs w:val="24"/>
        </w:rPr>
        <w:t xml:space="preserve">109 Capitol Street                                                          </w:t>
      </w:r>
      <w:r w:rsidRPr="005A11A9">
        <w:rPr>
          <w:rFonts w:ascii="Book Antiqua" w:hAnsi="Book Antiqua"/>
          <w:bCs/>
          <w:sz w:val="24"/>
          <w:szCs w:val="24"/>
        </w:rPr>
        <w:tab/>
      </w:r>
    </w:p>
    <w:p w14:paraId="0FF5D515" w14:textId="39A46A2F" w:rsidR="005820A3" w:rsidRPr="005A11A9" w:rsidRDefault="005820A3" w:rsidP="005820A3">
      <w:pPr>
        <w:spacing w:line="245" w:lineRule="exact"/>
        <w:mirrorIndents/>
        <w:jc w:val="both"/>
        <w:rPr>
          <w:rFonts w:ascii="Book Antiqua" w:hAnsi="Book Antiqua"/>
          <w:bCs/>
          <w:sz w:val="24"/>
          <w:szCs w:val="24"/>
        </w:rPr>
      </w:pPr>
      <w:r w:rsidRPr="005A11A9">
        <w:rPr>
          <w:rFonts w:ascii="Book Antiqua" w:hAnsi="Book Antiqua"/>
          <w:bCs/>
          <w:sz w:val="24"/>
          <w:szCs w:val="24"/>
        </w:rPr>
        <w:t xml:space="preserve">  </w:t>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sidRPr="005A11A9">
        <w:rPr>
          <w:rFonts w:ascii="Book Antiqua" w:hAnsi="Book Antiqua"/>
          <w:bCs/>
          <w:sz w:val="24"/>
          <w:szCs w:val="24"/>
        </w:rPr>
        <w:t>11 State House Station</w:t>
      </w:r>
    </w:p>
    <w:p w14:paraId="64FC4CFC" w14:textId="64FB33C6" w:rsidR="005820A3" w:rsidRPr="005A11A9" w:rsidRDefault="005820A3" w:rsidP="005820A3">
      <w:pPr>
        <w:spacing w:line="245" w:lineRule="exact"/>
        <w:mirrorIndents/>
        <w:jc w:val="both"/>
        <w:rPr>
          <w:rFonts w:ascii="Book Antiqua" w:hAnsi="Book Antiqua"/>
          <w:bCs/>
          <w:sz w:val="24"/>
          <w:szCs w:val="24"/>
        </w:rPr>
      </w:pPr>
      <w:r w:rsidRPr="005A11A9">
        <w:rPr>
          <w:rFonts w:ascii="Book Antiqua" w:hAnsi="Book Antiqua"/>
          <w:bCs/>
          <w:sz w:val="24"/>
          <w:szCs w:val="24"/>
        </w:rPr>
        <w:t xml:space="preserve">                                                          </w:t>
      </w:r>
      <w:r>
        <w:rPr>
          <w:rFonts w:ascii="Book Antiqua" w:hAnsi="Book Antiqua"/>
          <w:bCs/>
          <w:sz w:val="24"/>
          <w:szCs w:val="24"/>
        </w:rPr>
        <w:tab/>
      </w:r>
      <w:r w:rsidRPr="005A11A9">
        <w:rPr>
          <w:rFonts w:ascii="Book Antiqua" w:hAnsi="Book Antiqua"/>
          <w:bCs/>
          <w:sz w:val="24"/>
          <w:szCs w:val="24"/>
        </w:rPr>
        <w:t xml:space="preserve"> </w:t>
      </w:r>
      <w:r w:rsidRPr="005A11A9">
        <w:rPr>
          <w:rFonts w:ascii="Book Antiqua" w:hAnsi="Book Antiqua"/>
          <w:bCs/>
          <w:sz w:val="24"/>
          <w:szCs w:val="24"/>
        </w:rPr>
        <w:tab/>
        <w:t>Augusta, Maine 04333-0011</w:t>
      </w:r>
    </w:p>
    <w:p w14:paraId="3E224EE4" w14:textId="42B21BB7" w:rsidR="005820A3" w:rsidRPr="005A11A9" w:rsidRDefault="005820A3" w:rsidP="005820A3">
      <w:pPr>
        <w:spacing w:line="245" w:lineRule="exact"/>
        <w:mirrorIndents/>
        <w:jc w:val="both"/>
        <w:rPr>
          <w:rFonts w:ascii="Book Antiqua" w:hAnsi="Book Antiqua"/>
          <w:bCs/>
          <w:sz w:val="24"/>
          <w:szCs w:val="24"/>
        </w:rPr>
      </w:pPr>
      <w:r w:rsidRPr="005A11A9">
        <w:rPr>
          <w:rFonts w:ascii="Book Antiqua" w:hAnsi="Book Antiqua"/>
          <w:bCs/>
          <w:sz w:val="24"/>
          <w:szCs w:val="24"/>
        </w:rPr>
        <w:t>EMAIL:</w:t>
      </w:r>
      <w:r w:rsidRPr="005A11A9">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hyperlink r:id="rId28" w:history="1">
        <w:r w:rsidRPr="005A11A9">
          <w:rPr>
            <w:rStyle w:val="Hyperlink"/>
            <w:rFonts w:ascii="Book Antiqua" w:hAnsi="Book Antiqua"/>
            <w:bCs/>
            <w:sz w:val="24"/>
            <w:szCs w:val="24"/>
          </w:rPr>
          <w:t>catherine.coolidge@maine.gov</w:t>
        </w:r>
      </w:hyperlink>
      <w:r w:rsidRPr="005A11A9">
        <w:rPr>
          <w:rFonts w:ascii="Book Antiqua" w:hAnsi="Book Antiqua"/>
          <w:bCs/>
          <w:sz w:val="24"/>
          <w:szCs w:val="24"/>
        </w:rPr>
        <w:t xml:space="preserve"> </w:t>
      </w:r>
    </w:p>
    <w:p w14:paraId="5DD9B3FE" w14:textId="77777777" w:rsidR="005820A3" w:rsidRDefault="005820A3" w:rsidP="005820A3">
      <w:pPr>
        <w:spacing w:line="245" w:lineRule="exact"/>
        <w:mirrorIndents/>
        <w:jc w:val="both"/>
        <w:rPr>
          <w:rFonts w:ascii="Book Antiqua" w:hAnsi="Book Antiqua"/>
          <w:bCs/>
          <w:sz w:val="24"/>
          <w:szCs w:val="24"/>
        </w:rPr>
      </w:pPr>
      <w:r w:rsidRPr="005A11A9">
        <w:rPr>
          <w:rFonts w:ascii="Book Antiqua" w:hAnsi="Book Antiqua"/>
          <w:bCs/>
          <w:sz w:val="24"/>
          <w:szCs w:val="24"/>
        </w:rPr>
        <w:t xml:space="preserve">TELEPHONE: </w:t>
      </w:r>
      <w:r w:rsidRPr="005A11A9">
        <w:rPr>
          <w:rFonts w:ascii="Book Antiqua" w:hAnsi="Book Antiqua"/>
          <w:bCs/>
          <w:sz w:val="24"/>
          <w:szCs w:val="24"/>
        </w:rPr>
        <w:tab/>
      </w:r>
      <w:r w:rsidRPr="005A11A9">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sidRPr="005A11A9">
        <w:rPr>
          <w:rFonts w:ascii="Book Antiqua" w:hAnsi="Book Antiqua"/>
          <w:bCs/>
          <w:sz w:val="24"/>
          <w:szCs w:val="24"/>
        </w:rPr>
        <w:t xml:space="preserve">207-624-4082 </w:t>
      </w:r>
    </w:p>
    <w:p w14:paraId="45395785" w14:textId="61B4B088" w:rsidR="005820A3" w:rsidRPr="005A11A9" w:rsidRDefault="005820A3" w:rsidP="005820A3">
      <w:pPr>
        <w:spacing w:line="245" w:lineRule="exact"/>
        <w:mirrorIndents/>
        <w:jc w:val="both"/>
        <w:rPr>
          <w:rFonts w:ascii="Book Antiqua" w:hAnsi="Book Antiqua"/>
          <w:bCs/>
          <w:sz w:val="24"/>
          <w:szCs w:val="24"/>
        </w:rPr>
      </w:pPr>
      <w:r w:rsidRPr="005A11A9">
        <w:rPr>
          <w:rFonts w:ascii="Book Antiqua" w:hAnsi="Book Antiqua"/>
          <w:bCs/>
          <w:sz w:val="24"/>
          <w:szCs w:val="24"/>
        </w:rPr>
        <w:t xml:space="preserve">FAX: </w:t>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sidRPr="005A11A9">
        <w:rPr>
          <w:rFonts w:ascii="Book Antiqua" w:hAnsi="Book Antiqua"/>
          <w:bCs/>
          <w:sz w:val="24"/>
          <w:szCs w:val="24"/>
        </w:rPr>
        <w:t xml:space="preserve">(207) 287-6106 </w:t>
      </w:r>
    </w:p>
    <w:p w14:paraId="43DF693A" w14:textId="3271D9F6" w:rsidR="005820A3" w:rsidRDefault="005820A3" w:rsidP="005820A3">
      <w:pPr>
        <w:spacing w:line="245" w:lineRule="exact"/>
        <w:mirrorIndents/>
        <w:jc w:val="both"/>
        <w:rPr>
          <w:rFonts w:ascii="Book Antiqua" w:hAnsi="Book Antiqua"/>
          <w:bCs/>
          <w:sz w:val="24"/>
          <w:szCs w:val="24"/>
        </w:rPr>
      </w:pPr>
      <w:r w:rsidRPr="005A11A9">
        <w:rPr>
          <w:rFonts w:ascii="Book Antiqua" w:hAnsi="Book Antiqua"/>
          <w:bCs/>
          <w:sz w:val="24"/>
          <w:szCs w:val="24"/>
        </w:rPr>
        <w:t xml:space="preserve">TTY: </w:t>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sidRPr="005A11A9">
        <w:rPr>
          <w:rFonts w:ascii="Book Antiqua" w:hAnsi="Book Antiqua"/>
          <w:bCs/>
          <w:sz w:val="24"/>
          <w:szCs w:val="24"/>
        </w:rPr>
        <w:t>711 (Deaf or Hard of Hearing)</w:t>
      </w:r>
    </w:p>
    <w:p w14:paraId="04D6115C" w14:textId="77777777" w:rsidR="005820A3" w:rsidRDefault="005820A3" w:rsidP="005A11A9">
      <w:pPr>
        <w:pBdr>
          <w:bottom w:val="single" w:sz="4" w:space="1" w:color="auto"/>
        </w:pBdr>
        <w:spacing w:line="245" w:lineRule="exact"/>
        <w:mirrorIndents/>
        <w:jc w:val="both"/>
        <w:rPr>
          <w:rFonts w:ascii="Book Antiqua" w:hAnsi="Book Antiqua"/>
          <w:bCs/>
          <w:sz w:val="24"/>
          <w:szCs w:val="24"/>
        </w:rPr>
      </w:pPr>
    </w:p>
    <w:p w14:paraId="5B8AE657" w14:textId="77777777" w:rsidR="005820A3" w:rsidRDefault="005820A3" w:rsidP="005820A3">
      <w:pPr>
        <w:spacing w:line="245" w:lineRule="exact"/>
        <w:mirrorIndents/>
        <w:jc w:val="both"/>
        <w:rPr>
          <w:rFonts w:ascii="Book Antiqua" w:hAnsi="Book Antiqua"/>
          <w:bCs/>
          <w:sz w:val="24"/>
          <w:szCs w:val="24"/>
        </w:rPr>
      </w:pPr>
    </w:p>
    <w:p w14:paraId="5F982950" w14:textId="0AF826F5" w:rsidR="003F3030" w:rsidRPr="00934D9C" w:rsidRDefault="003F3030" w:rsidP="003F303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r w:rsidRPr="00934D9C">
        <w:rPr>
          <w:rFonts w:ascii="Book Antiqua" w:hAnsi="Book Antiqua"/>
          <w:b/>
          <w:sz w:val="24"/>
          <w:szCs w:val="24"/>
        </w:rPr>
        <w:t xml:space="preserve">AGENCY: </w:t>
      </w:r>
      <w:r w:rsidRPr="00934D9C">
        <w:rPr>
          <w:rFonts w:ascii="Book Antiqua" w:hAnsi="Book Antiqua"/>
          <w:b/>
          <w:bCs/>
          <w:sz w:val="24"/>
          <w:szCs w:val="24"/>
        </w:rPr>
        <w:t>Maine Public Employees Retirement System</w:t>
      </w:r>
    </w:p>
    <w:p w14:paraId="64CCFAF8" w14:textId="5CF569EC" w:rsidR="003F3030" w:rsidRPr="00934D9C" w:rsidRDefault="003F3030" w:rsidP="003F303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934D9C">
        <w:rPr>
          <w:rFonts w:ascii="Book Antiqua" w:hAnsi="Book Antiqua"/>
          <w:b/>
          <w:sz w:val="24"/>
          <w:szCs w:val="24"/>
        </w:rPr>
        <w:t xml:space="preserve">CHAPTER NUMBER AND TITLE: </w:t>
      </w:r>
      <w:r>
        <w:rPr>
          <w:rFonts w:ascii="Book Antiqua" w:hAnsi="Book Antiqua"/>
          <w:b/>
          <w:sz w:val="24"/>
          <w:szCs w:val="24"/>
        </w:rPr>
        <w:t xml:space="preserve">94-411 C.M.R. </w:t>
      </w:r>
      <w:r w:rsidRPr="00934D9C">
        <w:rPr>
          <w:rFonts w:ascii="Book Antiqua" w:hAnsi="Book Antiqua"/>
          <w:b/>
          <w:sz w:val="24"/>
          <w:szCs w:val="24"/>
        </w:rPr>
        <w:t>Ch. 513, Disability Retirement Compensation and Benefit Offsets</w:t>
      </w:r>
    </w:p>
    <w:p w14:paraId="5B17CBDD" w14:textId="77777777" w:rsidR="003F3030" w:rsidRPr="00934D9C" w:rsidRDefault="003F3030" w:rsidP="0060588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r w:rsidRPr="00934D9C">
        <w:rPr>
          <w:rFonts w:ascii="Book Antiqua" w:hAnsi="Book Antiqua"/>
          <w:b/>
          <w:sz w:val="24"/>
          <w:szCs w:val="24"/>
        </w:rPr>
        <w:t>ADOPTION FILING NUMBER: 2025-169</w:t>
      </w:r>
    </w:p>
    <w:p w14:paraId="27924B92" w14:textId="77777777" w:rsidR="003F3030" w:rsidRPr="00934D9C" w:rsidRDefault="003F3030" w:rsidP="0060588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70A90145" w14:textId="08C5CE91" w:rsidR="003F3030" w:rsidRPr="00934D9C" w:rsidRDefault="003F3030" w:rsidP="00934D9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r w:rsidRPr="00934D9C">
        <w:rPr>
          <w:rFonts w:ascii="Book Antiqua" w:hAnsi="Book Antiqua"/>
          <w:b/>
          <w:sz w:val="24"/>
          <w:szCs w:val="24"/>
        </w:rPr>
        <w:t>CONCISE SUMMARY:</w:t>
      </w:r>
    </w:p>
    <w:p w14:paraId="1EA29F97" w14:textId="77777777" w:rsidR="003F3030" w:rsidRPr="00934D9C" w:rsidRDefault="003F3030" w:rsidP="003F303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5FD13081" w14:textId="77777777" w:rsidR="003F3030" w:rsidRPr="00934D9C" w:rsidRDefault="003F3030" w:rsidP="003F3030">
      <w:pPr>
        <w:tabs>
          <w:tab w:val="left" w:pos="-1440"/>
          <w:tab w:val="left" w:pos="-720"/>
          <w:tab w:val="left" w:pos="0"/>
          <w:tab w:val="left" w:pos="10440"/>
        </w:tabs>
        <w:overflowPunct w:val="0"/>
        <w:autoSpaceDE w:val="0"/>
        <w:autoSpaceDN w:val="0"/>
        <w:adjustRightInd w:val="0"/>
        <w:ind w:right="360"/>
        <w:rPr>
          <w:rFonts w:ascii="Book Antiqua" w:hAnsi="Book Antiqua"/>
          <w:sz w:val="24"/>
          <w:szCs w:val="24"/>
        </w:rPr>
      </w:pPr>
      <w:r w:rsidRPr="00934D9C">
        <w:rPr>
          <w:rFonts w:ascii="Book Antiqua" w:hAnsi="Book Antiqua"/>
          <w:sz w:val="24"/>
          <w:szCs w:val="24"/>
        </w:rPr>
        <w:t xml:space="preserve">This rule provides guidance on disability compensation limits and benefit offsets. The proposed amended rules </w:t>
      </w:r>
      <w:proofErr w:type="gramStart"/>
      <w:r w:rsidRPr="00934D9C">
        <w:rPr>
          <w:rFonts w:ascii="Book Antiqua" w:hAnsi="Book Antiqua"/>
          <w:sz w:val="24"/>
          <w:szCs w:val="24"/>
        </w:rPr>
        <w:t>eliminates</w:t>
      </w:r>
      <w:proofErr w:type="gramEnd"/>
      <w:r w:rsidRPr="00934D9C">
        <w:rPr>
          <w:rFonts w:ascii="Book Antiqua" w:hAnsi="Book Antiqua"/>
          <w:sz w:val="24"/>
          <w:szCs w:val="24"/>
        </w:rPr>
        <w:t xml:space="preserve"> reference to the offset of disability retirement benefits and compensation limits for Social Security benefits received by a member for the same condition.</w:t>
      </w:r>
    </w:p>
    <w:p w14:paraId="5E3ED209" w14:textId="77777777" w:rsidR="003F3030" w:rsidRPr="00934D9C" w:rsidRDefault="003F3030" w:rsidP="003F303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2B0C83DB" w14:textId="22703005" w:rsidR="003F3030" w:rsidRPr="00934D9C" w:rsidRDefault="003F3030" w:rsidP="003F303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bCs/>
          <w:sz w:val="24"/>
          <w:szCs w:val="24"/>
        </w:rPr>
      </w:pPr>
      <w:r w:rsidRPr="00934D9C">
        <w:rPr>
          <w:rFonts w:ascii="Book Antiqua" w:hAnsi="Book Antiqua"/>
          <w:b/>
          <w:sz w:val="24"/>
          <w:szCs w:val="24"/>
        </w:rPr>
        <w:t>EFFECTIVE DATE</w:t>
      </w:r>
      <w:r w:rsidRPr="00934D9C">
        <w:rPr>
          <w:rFonts w:ascii="Book Antiqua" w:hAnsi="Book Antiqua"/>
          <w:sz w:val="24"/>
          <w:szCs w:val="24"/>
        </w:rPr>
        <w:t xml:space="preserve">: </w:t>
      </w:r>
      <w:r w:rsidRPr="00934D9C">
        <w:rPr>
          <w:rFonts w:ascii="Book Antiqua" w:hAnsi="Book Antiqua"/>
          <w:b/>
          <w:bCs/>
          <w:sz w:val="24"/>
          <w:szCs w:val="24"/>
        </w:rPr>
        <w:t>Tuesday, September 2, 2025</w:t>
      </w:r>
    </w:p>
    <w:p w14:paraId="6F5E733F" w14:textId="77777777" w:rsidR="003F3030" w:rsidRPr="00934D9C" w:rsidRDefault="003F3030" w:rsidP="0060588C">
      <w:pPr>
        <w:tabs>
          <w:tab w:val="left" w:pos="-1440"/>
          <w:tab w:val="left" w:pos="-720"/>
          <w:tab w:val="left" w:pos="540"/>
        </w:tabs>
        <w:overflowPunct w:val="0"/>
        <w:autoSpaceDE w:val="0"/>
        <w:autoSpaceDN w:val="0"/>
        <w:adjustRightInd w:val="0"/>
        <w:rPr>
          <w:rFonts w:ascii="Book Antiqua" w:hAnsi="Book Antiqua"/>
          <w:sz w:val="24"/>
          <w:szCs w:val="24"/>
        </w:rPr>
      </w:pPr>
    </w:p>
    <w:p w14:paraId="71E86DC4" w14:textId="4CF1B2A0" w:rsidR="003F3030" w:rsidRPr="00934D9C" w:rsidRDefault="003F3030" w:rsidP="00934D9C">
      <w:pPr>
        <w:tabs>
          <w:tab w:val="left" w:pos="-1440"/>
          <w:tab w:val="left" w:pos="-720"/>
          <w:tab w:val="left" w:pos="540"/>
        </w:tabs>
        <w:overflowPunct w:val="0"/>
        <w:autoSpaceDE w:val="0"/>
        <w:autoSpaceDN w:val="0"/>
        <w:adjustRightInd w:val="0"/>
        <w:rPr>
          <w:rFonts w:ascii="Book Antiqua" w:hAnsi="Book Antiqua"/>
          <w:sz w:val="24"/>
          <w:szCs w:val="24"/>
        </w:rPr>
      </w:pPr>
      <w:bookmarkStart w:id="32" w:name="_Hlk207693679"/>
      <w:r w:rsidRPr="00934D9C">
        <w:rPr>
          <w:rFonts w:ascii="Book Antiqua" w:hAnsi="Book Antiqua"/>
          <w:b/>
          <w:sz w:val="24"/>
          <w:szCs w:val="24"/>
        </w:rPr>
        <w:t xml:space="preserve">AGENCY CONTACT PERSON: </w:t>
      </w:r>
      <w:r w:rsidRPr="00934D9C">
        <w:rPr>
          <w:rFonts w:ascii="Book Antiqua" w:hAnsi="Book Antiqua"/>
          <w:b/>
          <w:sz w:val="24"/>
          <w:szCs w:val="24"/>
        </w:rPr>
        <w:tab/>
      </w:r>
      <w:r w:rsidRPr="00934D9C">
        <w:rPr>
          <w:rFonts w:ascii="Book Antiqua" w:hAnsi="Book Antiqua"/>
          <w:b/>
          <w:sz w:val="24"/>
          <w:szCs w:val="24"/>
        </w:rPr>
        <w:tab/>
      </w:r>
      <w:r w:rsidRPr="00934D9C">
        <w:rPr>
          <w:rFonts w:ascii="Book Antiqua" w:hAnsi="Book Antiqua"/>
          <w:sz w:val="24"/>
          <w:szCs w:val="24"/>
        </w:rPr>
        <w:t>Bill Brown, Director of Actuarial and Legislative Affairs</w:t>
      </w:r>
    </w:p>
    <w:p w14:paraId="1A898DE2" w14:textId="6E20C6DE" w:rsidR="003F3030" w:rsidRPr="00934D9C" w:rsidRDefault="003F3030" w:rsidP="00934D9C">
      <w:pPr>
        <w:tabs>
          <w:tab w:val="left" w:pos="-1440"/>
          <w:tab w:val="left" w:pos="-720"/>
          <w:tab w:val="left" w:pos="540"/>
        </w:tabs>
        <w:overflowPunct w:val="0"/>
        <w:autoSpaceDE w:val="0"/>
        <w:autoSpaceDN w:val="0"/>
        <w:adjustRightInd w:val="0"/>
        <w:rPr>
          <w:rFonts w:ascii="Book Antiqua" w:hAnsi="Book Antiqua"/>
          <w:bCs/>
          <w:sz w:val="24"/>
          <w:szCs w:val="24"/>
        </w:rPr>
      </w:pPr>
      <w:r w:rsidRPr="00934D9C">
        <w:rPr>
          <w:rFonts w:ascii="Book Antiqua" w:hAnsi="Book Antiqua"/>
          <w:bCs/>
          <w:sz w:val="24"/>
          <w:szCs w:val="24"/>
        </w:rPr>
        <w:t>AGENCY NAME:</w:t>
      </w:r>
      <w:r w:rsidRPr="00934D9C">
        <w:rPr>
          <w:rFonts w:ascii="Book Antiqua" w:hAnsi="Book Antiqua"/>
          <w:bCs/>
          <w:sz w:val="24"/>
          <w:szCs w:val="24"/>
        </w:rPr>
        <w:tab/>
      </w:r>
      <w:r w:rsidRPr="00934D9C">
        <w:rPr>
          <w:rFonts w:ascii="Book Antiqua" w:hAnsi="Book Antiqua"/>
          <w:bCs/>
          <w:sz w:val="24"/>
          <w:szCs w:val="24"/>
        </w:rPr>
        <w:tab/>
      </w:r>
      <w:r w:rsidRPr="00934D9C">
        <w:rPr>
          <w:rFonts w:ascii="Book Antiqua" w:hAnsi="Book Antiqua"/>
          <w:bCs/>
          <w:sz w:val="24"/>
          <w:szCs w:val="24"/>
        </w:rPr>
        <w:tab/>
      </w:r>
      <w:r w:rsidRPr="00934D9C">
        <w:rPr>
          <w:rFonts w:ascii="Book Antiqua" w:hAnsi="Book Antiqua"/>
          <w:bCs/>
          <w:sz w:val="24"/>
          <w:szCs w:val="24"/>
        </w:rPr>
        <w:tab/>
        <w:t>Maine Public Employees Retirement System</w:t>
      </w:r>
    </w:p>
    <w:p w14:paraId="69A88CC4" w14:textId="1F32F349" w:rsidR="003F3030" w:rsidRPr="00934D9C" w:rsidRDefault="003F3030" w:rsidP="00934D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rPr>
          <w:rFonts w:ascii="Book Antiqua" w:hAnsi="Book Antiqua"/>
          <w:bCs/>
          <w:sz w:val="24"/>
          <w:szCs w:val="24"/>
        </w:rPr>
      </w:pPr>
      <w:r w:rsidRPr="00934D9C">
        <w:rPr>
          <w:rFonts w:ascii="Book Antiqua" w:hAnsi="Book Antiqua"/>
          <w:bCs/>
          <w:sz w:val="24"/>
          <w:szCs w:val="24"/>
        </w:rPr>
        <w:t>ADDRESS:</w:t>
      </w:r>
      <w:r w:rsidRPr="00934D9C">
        <w:rPr>
          <w:rFonts w:ascii="Book Antiqua" w:hAnsi="Book Antiqua"/>
          <w:bCs/>
          <w:sz w:val="24"/>
          <w:szCs w:val="24"/>
        </w:rPr>
        <w:tab/>
      </w:r>
      <w:r w:rsidRPr="00934D9C">
        <w:rPr>
          <w:rFonts w:ascii="Book Antiqua" w:hAnsi="Book Antiqua"/>
          <w:bCs/>
          <w:sz w:val="24"/>
          <w:szCs w:val="24"/>
        </w:rPr>
        <w:tab/>
      </w:r>
      <w:r w:rsidRPr="00934D9C">
        <w:rPr>
          <w:rFonts w:ascii="Book Antiqua" w:hAnsi="Book Antiqua"/>
          <w:bCs/>
          <w:sz w:val="24"/>
          <w:szCs w:val="24"/>
        </w:rPr>
        <w:tab/>
      </w:r>
      <w:r w:rsidRPr="00934D9C">
        <w:rPr>
          <w:rFonts w:ascii="Book Antiqua" w:hAnsi="Book Antiqua"/>
          <w:bCs/>
          <w:sz w:val="24"/>
          <w:szCs w:val="24"/>
        </w:rPr>
        <w:tab/>
      </w:r>
      <w:r w:rsidRPr="00934D9C">
        <w:rPr>
          <w:rFonts w:ascii="Book Antiqua" w:hAnsi="Book Antiqua"/>
          <w:bCs/>
          <w:sz w:val="24"/>
          <w:szCs w:val="24"/>
        </w:rPr>
        <w:tab/>
      </w:r>
      <w:r w:rsidRPr="00934D9C">
        <w:rPr>
          <w:rFonts w:ascii="Book Antiqua" w:hAnsi="Book Antiqua"/>
          <w:bCs/>
          <w:sz w:val="24"/>
          <w:szCs w:val="24"/>
        </w:rPr>
        <w:tab/>
        <w:t>P.O. Box 349Augusta, ME 04332</w:t>
      </w:r>
    </w:p>
    <w:p w14:paraId="18F43CFF" w14:textId="01270039" w:rsidR="003F3030" w:rsidRPr="00934D9C" w:rsidRDefault="003F3030" w:rsidP="00934D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rPr>
          <w:rFonts w:ascii="Book Antiqua" w:hAnsi="Book Antiqua"/>
          <w:sz w:val="24"/>
          <w:szCs w:val="24"/>
        </w:rPr>
      </w:pPr>
      <w:r w:rsidRPr="00934D9C">
        <w:rPr>
          <w:rFonts w:ascii="Book Antiqua" w:hAnsi="Book Antiqua"/>
          <w:bCs/>
          <w:sz w:val="24"/>
          <w:szCs w:val="24"/>
        </w:rPr>
        <w:t>TELEPHONE:</w:t>
      </w:r>
      <w:r w:rsidRPr="00934D9C">
        <w:rPr>
          <w:rFonts w:ascii="Book Antiqua" w:hAnsi="Book Antiqua"/>
          <w:bCs/>
          <w:sz w:val="24"/>
          <w:szCs w:val="24"/>
        </w:rPr>
        <w:tab/>
      </w:r>
      <w:r w:rsidRPr="00934D9C">
        <w:rPr>
          <w:rFonts w:ascii="Book Antiqua" w:hAnsi="Book Antiqua"/>
          <w:bCs/>
          <w:sz w:val="24"/>
          <w:szCs w:val="24"/>
        </w:rPr>
        <w:tab/>
      </w:r>
      <w:r w:rsidRPr="00934D9C">
        <w:rPr>
          <w:rFonts w:ascii="Book Antiqua" w:hAnsi="Book Antiqua"/>
          <w:b/>
          <w:sz w:val="24"/>
          <w:szCs w:val="24"/>
        </w:rPr>
        <w:tab/>
      </w:r>
      <w:r w:rsidRPr="00934D9C">
        <w:rPr>
          <w:rFonts w:ascii="Book Antiqua" w:hAnsi="Book Antiqua"/>
          <w:b/>
          <w:sz w:val="24"/>
          <w:szCs w:val="24"/>
        </w:rPr>
        <w:tab/>
      </w:r>
      <w:r w:rsidRPr="00934D9C">
        <w:rPr>
          <w:rFonts w:ascii="Book Antiqua" w:hAnsi="Book Antiqua"/>
          <w:b/>
          <w:sz w:val="24"/>
          <w:szCs w:val="24"/>
        </w:rPr>
        <w:tab/>
      </w:r>
      <w:r w:rsidRPr="00934D9C">
        <w:rPr>
          <w:rFonts w:ascii="Book Antiqua" w:hAnsi="Book Antiqua"/>
          <w:sz w:val="24"/>
          <w:szCs w:val="24"/>
        </w:rPr>
        <w:t>1-800-451-9800 or (207) 512-3100</w:t>
      </w:r>
    </w:p>
    <w:bookmarkEnd w:id="32"/>
    <w:p w14:paraId="43D8F76A" w14:textId="77777777" w:rsidR="003F3030" w:rsidRDefault="003F3030" w:rsidP="00934D9C">
      <w:pPr>
        <w:pBdr>
          <w:bottom w:val="single" w:sz="4" w:space="1" w:color="auto"/>
        </w:pBdr>
        <w:spacing w:line="245" w:lineRule="exact"/>
        <w:mirrorIndents/>
        <w:jc w:val="both"/>
        <w:rPr>
          <w:rFonts w:ascii="Book Antiqua" w:hAnsi="Book Antiqua"/>
          <w:bCs/>
          <w:sz w:val="24"/>
          <w:szCs w:val="24"/>
        </w:rPr>
      </w:pPr>
    </w:p>
    <w:p w14:paraId="7A2C8D68" w14:textId="77777777" w:rsidR="003F3030" w:rsidRDefault="003F3030" w:rsidP="005820A3">
      <w:pPr>
        <w:spacing w:line="245" w:lineRule="exact"/>
        <w:mirrorIndents/>
        <w:jc w:val="both"/>
        <w:rPr>
          <w:rFonts w:ascii="Book Antiqua" w:hAnsi="Book Antiqua"/>
          <w:bCs/>
          <w:sz w:val="24"/>
          <w:szCs w:val="24"/>
        </w:rPr>
      </w:pPr>
    </w:p>
    <w:p w14:paraId="6AF4FBC1" w14:textId="77777777" w:rsidR="003F3030" w:rsidRPr="00934D9C" w:rsidRDefault="003F3030" w:rsidP="003F303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934D9C">
        <w:rPr>
          <w:rFonts w:ascii="Book Antiqua" w:hAnsi="Book Antiqua"/>
          <w:b/>
          <w:sz w:val="24"/>
          <w:szCs w:val="24"/>
        </w:rPr>
        <w:t>AGENCY: Maine Public Employees Retirement System</w:t>
      </w:r>
    </w:p>
    <w:p w14:paraId="783C2A06" w14:textId="1A4304A7" w:rsidR="003F3030" w:rsidRPr="00934D9C" w:rsidRDefault="003F3030" w:rsidP="003F303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934D9C">
        <w:rPr>
          <w:rFonts w:ascii="Book Antiqua" w:hAnsi="Book Antiqua"/>
          <w:b/>
          <w:sz w:val="24"/>
          <w:szCs w:val="24"/>
        </w:rPr>
        <w:t>CHAPTER NUMBER AND TITLE: 94-411 C.M.R. Ch. 803, Participating Local District Consolidated Retirement Plan</w:t>
      </w:r>
    </w:p>
    <w:p w14:paraId="4BFB6336" w14:textId="557D4F07" w:rsidR="003F3030" w:rsidRPr="00934D9C" w:rsidRDefault="003F3030" w:rsidP="003F303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934D9C">
        <w:rPr>
          <w:rFonts w:ascii="Book Antiqua" w:hAnsi="Book Antiqua"/>
          <w:b/>
          <w:sz w:val="24"/>
          <w:szCs w:val="24"/>
        </w:rPr>
        <w:t>ADOPTION FILING NUMBER: 2025-170</w:t>
      </w:r>
    </w:p>
    <w:p w14:paraId="0619DA60" w14:textId="77777777" w:rsidR="003F3030" w:rsidRPr="00934D9C" w:rsidRDefault="003F3030" w:rsidP="003F303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28DB3A7E" w14:textId="5F2BAAE5" w:rsidR="003F3030" w:rsidRPr="00934D9C" w:rsidRDefault="003F3030" w:rsidP="003F303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r w:rsidRPr="00934D9C">
        <w:rPr>
          <w:rFonts w:ascii="Book Antiqua" w:hAnsi="Book Antiqua"/>
          <w:b/>
          <w:sz w:val="24"/>
          <w:szCs w:val="24"/>
        </w:rPr>
        <w:t>CONCISE SUMMARY:</w:t>
      </w:r>
    </w:p>
    <w:p w14:paraId="7D5FAE4A" w14:textId="77777777" w:rsidR="003F3030" w:rsidRPr="00934D9C" w:rsidRDefault="003F3030" w:rsidP="003F303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5AAE47C4" w14:textId="77777777" w:rsidR="003F3030" w:rsidRPr="00934D9C" w:rsidRDefault="003F3030" w:rsidP="003F303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r w:rsidRPr="00934D9C">
        <w:rPr>
          <w:rFonts w:ascii="Book Antiqua" w:hAnsi="Book Antiqua"/>
          <w:sz w:val="24"/>
          <w:szCs w:val="24"/>
        </w:rPr>
        <w:t>The adopted rule eliminates the offset of MainePERS disability retirement benefits for members who receive Social Security benefits for the same condition.</w:t>
      </w:r>
    </w:p>
    <w:p w14:paraId="6B03FFD8" w14:textId="77777777" w:rsidR="003F3030" w:rsidRPr="00934D9C" w:rsidRDefault="003F3030" w:rsidP="003F303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137AF2EA" w14:textId="657C213A" w:rsidR="003F3030" w:rsidRPr="00934D9C" w:rsidRDefault="003F3030" w:rsidP="003F303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bCs/>
          <w:sz w:val="24"/>
          <w:szCs w:val="24"/>
        </w:rPr>
      </w:pPr>
      <w:r w:rsidRPr="00934D9C">
        <w:rPr>
          <w:rFonts w:ascii="Book Antiqua" w:hAnsi="Book Antiqua"/>
          <w:b/>
          <w:bCs/>
          <w:sz w:val="24"/>
          <w:szCs w:val="24"/>
        </w:rPr>
        <w:t>EFFECTIVE DATE: Tuesday, September 2, 2025</w:t>
      </w:r>
    </w:p>
    <w:p w14:paraId="6EC5AEC8" w14:textId="77777777" w:rsidR="003F3030" w:rsidRPr="00934D9C" w:rsidRDefault="003F3030" w:rsidP="003F303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3157D595" w14:textId="77777777" w:rsidR="003F3030" w:rsidRPr="0060588C" w:rsidRDefault="003F3030" w:rsidP="003F3030">
      <w:pPr>
        <w:tabs>
          <w:tab w:val="left" w:pos="-1440"/>
          <w:tab w:val="left" w:pos="-720"/>
          <w:tab w:val="left" w:pos="540"/>
        </w:tabs>
        <w:overflowPunct w:val="0"/>
        <w:autoSpaceDE w:val="0"/>
        <w:autoSpaceDN w:val="0"/>
        <w:adjustRightInd w:val="0"/>
        <w:rPr>
          <w:rFonts w:ascii="Book Antiqua" w:hAnsi="Book Antiqua"/>
          <w:sz w:val="24"/>
          <w:szCs w:val="24"/>
        </w:rPr>
      </w:pPr>
      <w:r w:rsidRPr="0060588C">
        <w:rPr>
          <w:rFonts w:ascii="Book Antiqua" w:hAnsi="Book Antiqua"/>
          <w:b/>
          <w:sz w:val="24"/>
          <w:szCs w:val="24"/>
        </w:rPr>
        <w:t xml:space="preserve">AGENCY CONTACT PERSON: </w:t>
      </w:r>
      <w:r w:rsidRPr="0060588C">
        <w:rPr>
          <w:rFonts w:ascii="Book Antiqua" w:hAnsi="Book Antiqua"/>
          <w:b/>
          <w:sz w:val="24"/>
          <w:szCs w:val="24"/>
        </w:rPr>
        <w:tab/>
      </w:r>
      <w:r w:rsidRPr="0060588C">
        <w:rPr>
          <w:rFonts w:ascii="Book Antiqua" w:hAnsi="Book Antiqua"/>
          <w:b/>
          <w:sz w:val="24"/>
          <w:szCs w:val="24"/>
        </w:rPr>
        <w:tab/>
      </w:r>
      <w:r w:rsidRPr="0060588C">
        <w:rPr>
          <w:rFonts w:ascii="Book Antiqua" w:hAnsi="Book Antiqua"/>
          <w:sz w:val="24"/>
          <w:szCs w:val="24"/>
        </w:rPr>
        <w:t>Bill Brown, Director of Actuarial and Legislative Affairs</w:t>
      </w:r>
    </w:p>
    <w:p w14:paraId="11A974E5" w14:textId="77777777" w:rsidR="003F3030" w:rsidRPr="0060588C" w:rsidRDefault="003F3030" w:rsidP="003F3030">
      <w:pPr>
        <w:tabs>
          <w:tab w:val="left" w:pos="-1440"/>
          <w:tab w:val="left" w:pos="-720"/>
          <w:tab w:val="left" w:pos="540"/>
        </w:tabs>
        <w:overflowPunct w:val="0"/>
        <w:autoSpaceDE w:val="0"/>
        <w:autoSpaceDN w:val="0"/>
        <w:adjustRightInd w:val="0"/>
        <w:rPr>
          <w:rFonts w:ascii="Book Antiqua" w:hAnsi="Book Antiqua"/>
          <w:bCs/>
          <w:sz w:val="24"/>
          <w:szCs w:val="24"/>
        </w:rPr>
      </w:pPr>
      <w:r w:rsidRPr="0060588C">
        <w:rPr>
          <w:rFonts w:ascii="Book Antiqua" w:hAnsi="Book Antiqua"/>
          <w:bCs/>
          <w:sz w:val="24"/>
          <w:szCs w:val="24"/>
        </w:rPr>
        <w:t>AGENCY NAME:</w:t>
      </w:r>
      <w:r w:rsidRPr="0060588C">
        <w:rPr>
          <w:rFonts w:ascii="Book Antiqua" w:hAnsi="Book Antiqua"/>
          <w:bCs/>
          <w:sz w:val="24"/>
          <w:szCs w:val="24"/>
        </w:rPr>
        <w:tab/>
      </w:r>
      <w:r w:rsidRPr="0060588C">
        <w:rPr>
          <w:rFonts w:ascii="Book Antiqua" w:hAnsi="Book Antiqua"/>
          <w:bCs/>
          <w:sz w:val="24"/>
          <w:szCs w:val="24"/>
        </w:rPr>
        <w:tab/>
      </w:r>
      <w:r w:rsidRPr="0060588C">
        <w:rPr>
          <w:rFonts w:ascii="Book Antiqua" w:hAnsi="Book Antiqua"/>
          <w:bCs/>
          <w:sz w:val="24"/>
          <w:szCs w:val="24"/>
        </w:rPr>
        <w:tab/>
      </w:r>
      <w:r w:rsidRPr="0060588C">
        <w:rPr>
          <w:rFonts w:ascii="Book Antiqua" w:hAnsi="Book Antiqua"/>
          <w:bCs/>
          <w:sz w:val="24"/>
          <w:szCs w:val="24"/>
        </w:rPr>
        <w:tab/>
        <w:t>Maine Public Employees Retirement System</w:t>
      </w:r>
    </w:p>
    <w:p w14:paraId="2CF63EC6" w14:textId="77777777" w:rsidR="003F3030" w:rsidRPr="0060588C" w:rsidRDefault="003F3030" w:rsidP="003F303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rPr>
          <w:rFonts w:ascii="Book Antiqua" w:hAnsi="Book Antiqua"/>
          <w:bCs/>
          <w:sz w:val="24"/>
          <w:szCs w:val="24"/>
        </w:rPr>
      </w:pPr>
      <w:r w:rsidRPr="0060588C">
        <w:rPr>
          <w:rFonts w:ascii="Book Antiqua" w:hAnsi="Book Antiqua"/>
          <w:bCs/>
          <w:sz w:val="24"/>
          <w:szCs w:val="24"/>
        </w:rPr>
        <w:t>ADDRESS:</w:t>
      </w:r>
      <w:r w:rsidRPr="0060588C">
        <w:rPr>
          <w:rFonts w:ascii="Book Antiqua" w:hAnsi="Book Antiqua"/>
          <w:bCs/>
          <w:sz w:val="24"/>
          <w:szCs w:val="24"/>
        </w:rPr>
        <w:tab/>
      </w:r>
      <w:r w:rsidRPr="0060588C">
        <w:rPr>
          <w:rFonts w:ascii="Book Antiqua" w:hAnsi="Book Antiqua"/>
          <w:bCs/>
          <w:sz w:val="24"/>
          <w:szCs w:val="24"/>
        </w:rPr>
        <w:tab/>
      </w:r>
      <w:r w:rsidRPr="0060588C">
        <w:rPr>
          <w:rFonts w:ascii="Book Antiqua" w:hAnsi="Book Antiqua"/>
          <w:bCs/>
          <w:sz w:val="24"/>
          <w:szCs w:val="24"/>
        </w:rPr>
        <w:tab/>
      </w:r>
      <w:r w:rsidRPr="0060588C">
        <w:rPr>
          <w:rFonts w:ascii="Book Antiqua" w:hAnsi="Book Antiqua"/>
          <w:bCs/>
          <w:sz w:val="24"/>
          <w:szCs w:val="24"/>
        </w:rPr>
        <w:tab/>
      </w:r>
      <w:r w:rsidRPr="0060588C">
        <w:rPr>
          <w:rFonts w:ascii="Book Antiqua" w:hAnsi="Book Antiqua"/>
          <w:bCs/>
          <w:sz w:val="24"/>
          <w:szCs w:val="24"/>
        </w:rPr>
        <w:tab/>
      </w:r>
      <w:r w:rsidRPr="0060588C">
        <w:rPr>
          <w:rFonts w:ascii="Book Antiqua" w:hAnsi="Book Antiqua"/>
          <w:bCs/>
          <w:sz w:val="24"/>
          <w:szCs w:val="24"/>
        </w:rPr>
        <w:tab/>
        <w:t>P.O. Box 349Augusta, ME 04332</w:t>
      </w:r>
    </w:p>
    <w:p w14:paraId="7DD2F3A3" w14:textId="77777777" w:rsidR="003F3030" w:rsidRPr="0060588C" w:rsidRDefault="003F3030" w:rsidP="003F303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rPr>
          <w:rFonts w:ascii="Book Antiqua" w:hAnsi="Book Antiqua"/>
          <w:sz w:val="24"/>
          <w:szCs w:val="24"/>
        </w:rPr>
      </w:pPr>
      <w:r w:rsidRPr="0060588C">
        <w:rPr>
          <w:rFonts w:ascii="Book Antiqua" w:hAnsi="Book Antiqua"/>
          <w:bCs/>
          <w:sz w:val="24"/>
          <w:szCs w:val="24"/>
        </w:rPr>
        <w:t>TELEPHONE:</w:t>
      </w:r>
      <w:r w:rsidRPr="0060588C">
        <w:rPr>
          <w:rFonts w:ascii="Book Antiqua" w:hAnsi="Book Antiqua"/>
          <w:bCs/>
          <w:sz w:val="24"/>
          <w:szCs w:val="24"/>
        </w:rPr>
        <w:tab/>
      </w:r>
      <w:r w:rsidRPr="0060588C">
        <w:rPr>
          <w:rFonts w:ascii="Book Antiqua" w:hAnsi="Book Antiqua"/>
          <w:bCs/>
          <w:sz w:val="24"/>
          <w:szCs w:val="24"/>
        </w:rPr>
        <w:tab/>
      </w:r>
      <w:r w:rsidRPr="0060588C">
        <w:rPr>
          <w:rFonts w:ascii="Book Antiqua" w:hAnsi="Book Antiqua"/>
          <w:b/>
          <w:sz w:val="24"/>
          <w:szCs w:val="24"/>
        </w:rPr>
        <w:tab/>
      </w:r>
      <w:r w:rsidRPr="0060588C">
        <w:rPr>
          <w:rFonts w:ascii="Book Antiqua" w:hAnsi="Book Antiqua"/>
          <w:b/>
          <w:sz w:val="24"/>
          <w:szCs w:val="24"/>
        </w:rPr>
        <w:tab/>
      </w:r>
      <w:r w:rsidRPr="0060588C">
        <w:rPr>
          <w:rFonts w:ascii="Book Antiqua" w:hAnsi="Book Antiqua"/>
          <w:b/>
          <w:sz w:val="24"/>
          <w:szCs w:val="24"/>
        </w:rPr>
        <w:tab/>
      </w:r>
      <w:r w:rsidRPr="0060588C">
        <w:rPr>
          <w:rFonts w:ascii="Book Antiqua" w:hAnsi="Book Antiqua"/>
          <w:sz w:val="24"/>
          <w:szCs w:val="24"/>
        </w:rPr>
        <w:t>1-800-451-9800 or (207) 512-3100</w:t>
      </w:r>
    </w:p>
    <w:p w14:paraId="243338F1" w14:textId="77777777" w:rsidR="0060588C" w:rsidRDefault="0060588C" w:rsidP="00934D9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7CA1D7AD" w14:textId="77777777" w:rsidR="0060588C" w:rsidRDefault="0060588C" w:rsidP="006058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747ED438" w14:textId="77777777" w:rsidR="0060588C" w:rsidRPr="0060588C" w:rsidRDefault="0060588C" w:rsidP="00934D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0E9EE587" w14:textId="6F55D3BA" w:rsidR="00BF4908" w:rsidRPr="0060588C" w:rsidRDefault="00BF4908" w:rsidP="00934D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cs="Arial"/>
          <w:bCs/>
          <w:sz w:val="24"/>
          <w:szCs w:val="24"/>
        </w:rPr>
      </w:pPr>
    </w:p>
    <w:sectPr w:rsidR="00BF4908" w:rsidRPr="0060588C" w:rsidSect="00E36F06">
      <w:headerReference w:type="default" r:id="rId29"/>
      <w:footerReference w:type="default" r:id="rId30"/>
      <w:type w:val="continuous"/>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FD21" w14:textId="292C7CA9"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7B0B" w14:textId="26F79325" w:rsidR="002259CC" w:rsidRPr="00603736" w:rsidRDefault="00DF0ABE" w:rsidP="00DF0ABE">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Pr>
        <w:rFonts w:ascii="Book Antiqua" w:hAnsi="Book Antiqua" w:cs="Posterama"/>
        <w:b/>
        <w:color w:val="FFFFFF" w:themeColor="background1"/>
        <w:sz w:val="18"/>
        <w:szCs w:val="18"/>
      </w:rPr>
      <w:t xml:space="preserve">Publication Date: </w:t>
    </w:r>
    <w:r w:rsidRPr="00603736">
      <w:rPr>
        <w:rFonts w:ascii="Book Antiqua" w:hAnsi="Book Antiqua" w:cs="Posterama"/>
        <w:b/>
        <w:color w:val="FFFFFF" w:themeColor="background1"/>
        <w:sz w:val="18"/>
        <w:szCs w:val="18"/>
      </w:rPr>
      <w:t xml:space="preserve">Wednesday, </w:t>
    </w:r>
    <w:r>
      <w:rPr>
        <w:rFonts w:ascii="Book Antiqua" w:hAnsi="Book Antiqua" w:cs="Posterama"/>
        <w:b/>
        <w:color w:val="FFFFFF" w:themeColor="background1"/>
        <w:sz w:val="18"/>
        <w:szCs w:val="18"/>
      </w:rPr>
      <w:t>September 3,</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Pr>
        <w:rFonts w:ascii="Book Antiqua" w:hAnsi="Book Antiqua" w:cs="Posterama"/>
        <w:b/>
        <w:color w:val="FFFFFF" w:themeColor="background1"/>
        <w:sz w:val="18"/>
        <w:szCs w:val="18"/>
      </w:rPr>
      <w:t xml:space="preserve"> |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5E00"/>
    <w:multiLevelType w:val="hybridMultilevel"/>
    <w:tmpl w:val="E376A9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565E2383"/>
    <w:multiLevelType w:val="hybridMultilevel"/>
    <w:tmpl w:val="C85CEA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
  </w:num>
  <w:num w:numId="2" w16cid:durableId="10762722">
    <w:abstractNumId w:val="0"/>
  </w:num>
  <w:num w:numId="3" w16cid:durableId="1499808016">
    <w:abstractNumId w:val="1"/>
  </w:num>
  <w:num w:numId="4" w16cid:durableId="137161145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2DE"/>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593"/>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411"/>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7C6"/>
    <w:rsid w:val="00071C22"/>
    <w:rsid w:val="00071D3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0D7E"/>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0A7"/>
    <w:rsid w:val="000851E2"/>
    <w:rsid w:val="00085452"/>
    <w:rsid w:val="00085756"/>
    <w:rsid w:val="00085A93"/>
    <w:rsid w:val="000860F0"/>
    <w:rsid w:val="00086174"/>
    <w:rsid w:val="000861D7"/>
    <w:rsid w:val="00086410"/>
    <w:rsid w:val="00086E4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3E1"/>
    <w:rsid w:val="000A65CE"/>
    <w:rsid w:val="000A6664"/>
    <w:rsid w:val="000A691A"/>
    <w:rsid w:val="000A6DC5"/>
    <w:rsid w:val="000A762D"/>
    <w:rsid w:val="000A782C"/>
    <w:rsid w:val="000A7DF9"/>
    <w:rsid w:val="000B059E"/>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D06"/>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09"/>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58F"/>
    <w:rsid w:val="000E660D"/>
    <w:rsid w:val="000E6A2D"/>
    <w:rsid w:val="000E6D26"/>
    <w:rsid w:val="000E765F"/>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58C"/>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A45"/>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49A"/>
    <w:rsid w:val="00130B65"/>
    <w:rsid w:val="001315D9"/>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4C8D"/>
    <w:rsid w:val="00154D65"/>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34E3"/>
    <w:rsid w:val="00163FEA"/>
    <w:rsid w:val="001640A7"/>
    <w:rsid w:val="0016419E"/>
    <w:rsid w:val="00164A5F"/>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0A0"/>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A7EA0"/>
    <w:rsid w:val="001B03E5"/>
    <w:rsid w:val="001B041F"/>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A26"/>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AB4"/>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5EC"/>
    <w:rsid w:val="001E4748"/>
    <w:rsid w:val="001E4852"/>
    <w:rsid w:val="001E4AEC"/>
    <w:rsid w:val="001E4C98"/>
    <w:rsid w:val="001E4D71"/>
    <w:rsid w:val="001E4E32"/>
    <w:rsid w:val="001E5461"/>
    <w:rsid w:val="001E54E5"/>
    <w:rsid w:val="001E59B3"/>
    <w:rsid w:val="001E5DC8"/>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80"/>
    <w:rsid w:val="001F4DB8"/>
    <w:rsid w:val="001F4E87"/>
    <w:rsid w:val="001F514C"/>
    <w:rsid w:val="001F5345"/>
    <w:rsid w:val="001F54DE"/>
    <w:rsid w:val="001F641B"/>
    <w:rsid w:val="001F6CF9"/>
    <w:rsid w:val="001F6F62"/>
    <w:rsid w:val="001F7375"/>
    <w:rsid w:val="001F7390"/>
    <w:rsid w:val="001F73C0"/>
    <w:rsid w:val="001F7535"/>
    <w:rsid w:val="001F7553"/>
    <w:rsid w:val="001F7802"/>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4E77"/>
    <w:rsid w:val="002053AF"/>
    <w:rsid w:val="00205506"/>
    <w:rsid w:val="00206349"/>
    <w:rsid w:val="002067B2"/>
    <w:rsid w:val="0020746F"/>
    <w:rsid w:val="0020755F"/>
    <w:rsid w:val="0020760E"/>
    <w:rsid w:val="002079D5"/>
    <w:rsid w:val="00207DB2"/>
    <w:rsid w:val="00210A74"/>
    <w:rsid w:val="00210BF4"/>
    <w:rsid w:val="002118E1"/>
    <w:rsid w:val="00211F0D"/>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72"/>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472"/>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701"/>
    <w:rsid w:val="00292E9B"/>
    <w:rsid w:val="002936E6"/>
    <w:rsid w:val="002939CD"/>
    <w:rsid w:val="00293D01"/>
    <w:rsid w:val="0029470A"/>
    <w:rsid w:val="0029567A"/>
    <w:rsid w:val="002959A0"/>
    <w:rsid w:val="002959AC"/>
    <w:rsid w:val="002959E6"/>
    <w:rsid w:val="00295B57"/>
    <w:rsid w:val="00295F52"/>
    <w:rsid w:val="00296381"/>
    <w:rsid w:val="002964A7"/>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709"/>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1C67"/>
    <w:rsid w:val="002B22AE"/>
    <w:rsid w:val="002B3C56"/>
    <w:rsid w:val="002B3DB5"/>
    <w:rsid w:val="002B41E5"/>
    <w:rsid w:val="002B443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538"/>
    <w:rsid w:val="002B79C1"/>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542"/>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238"/>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6A"/>
    <w:rsid w:val="003005DD"/>
    <w:rsid w:val="00300A75"/>
    <w:rsid w:val="00301992"/>
    <w:rsid w:val="00301A02"/>
    <w:rsid w:val="003024C8"/>
    <w:rsid w:val="00302526"/>
    <w:rsid w:val="00302573"/>
    <w:rsid w:val="00302DE4"/>
    <w:rsid w:val="00303A8D"/>
    <w:rsid w:val="0030405B"/>
    <w:rsid w:val="003042CE"/>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13B"/>
    <w:rsid w:val="00312C5D"/>
    <w:rsid w:val="00312CE4"/>
    <w:rsid w:val="0031372B"/>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975"/>
    <w:rsid w:val="00320CC4"/>
    <w:rsid w:val="00321087"/>
    <w:rsid w:val="0032123F"/>
    <w:rsid w:val="0032148C"/>
    <w:rsid w:val="00321603"/>
    <w:rsid w:val="0032207C"/>
    <w:rsid w:val="00322652"/>
    <w:rsid w:val="00322FFA"/>
    <w:rsid w:val="00323375"/>
    <w:rsid w:val="003233EF"/>
    <w:rsid w:val="00323A05"/>
    <w:rsid w:val="003251A4"/>
    <w:rsid w:val="00325A30"/>
    <w:rsid w:val="00325B55"/>
    <w:rsid w:val="00325D5A"/>
    <w:rsid w:val="00325E04"/>
    <w:rsid w:val="0032665A"/>
    <w:rsid w:val="003269BA"/>
    <w:rsid w:val="00326ACF"/>
    <w:rsid w:val="00326D7B"/>
    <w:rsid w:val="00327019"/>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37F41"/>
    <w:rsid w:val="003408A5"/>
    <w:rsid w:val="003408BD"/>
    <w:rsid w:val="003408DC"/>
    <w:rsid w:val="00340DFD"/>
    <w:rsid w:val="00340EC9"/>
    <w:rsid w:val="00341473"/>
    <w:rsid w:val="00341746"/>
    <w:rsid w:val="00341975"/>
    <w:rsid w:val="003425CD"/>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8"/>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51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439"/>
    <w:rsid w:val="00380807"/>
    <w:rsid w:val="0038083E"/>
    <w:rsid w:val="00380B23"/>
    <w:rsid w:val="00381178"/>
    <w:rsid w:val="003815F7"/>
    <w:rsid w:val="00381A47"/>
    <w:rsid w:val="00381BA3"/>
    <w:rsid w:val="00381FA9"/>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140"/>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0D9"/>
    <w:rsid w:val="003A01F0"/>
    <w:rsid w:val="003A0348"/>
    <w:rsid w:val="003A0446"/>
    <w:rsid w:val="003A0634"/>
    <w:rsid w:val="003A0A7E"/>
    <w:rsid w:val="003A1024"/>
    <w:rsid w:val="003A13C1"/>
    <w:rsid w:val="003A1623"/>
    <w:rsid w:val="003A1B51"/>
    <w:rsid w:val="003A1D10"/>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5D89"/>
    <w:rsid w:val="003B63BD"/>
    <w:rsid w:val="003B6BBC"/>
    <w:rsid w:val="003B6C4D"/>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2F89"/>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5F0"/>
    <w:rsid w:val="003D7E6A"/>
    <w:rsid w:val="003E06E8"/>
    <w:rsid w:val="003E0947"/>
    <w:rsid w:val="003E12EA"/>
    <w:rsid w:val="003E13E8"/>
    <w:rsid w:val="003E14A8"/>
    <w:rsid w:val="003E15B0"/>
    <w:rsid w:val="003E1704"/>
    <w:rsid w:val="003E1D65"/>
    <w:rsid w:val="003E231B"/>
    <w:rsid w:val="003E2652"/>
    <w:rsid w:val="003E26B5"/>
    <w:rsid w:val="003E2A53"/>
    <w:rsid w:val="003E35A4"/>
    <w:rsid w:val="003E395C"/>
    <w:rsid w:val="003E3D0D"/>
    <w:rsid w:val="003E3F4E"/>
    <w:rsid w:val="003E4260"/>
    <w:rsid w:val="003E4403"/>
    <w:rsid w:val="003E4BE4"/>
    <w:rsid w:val="003E4CCB"/>
    <w:rsid w:val="003E4D8F"/>
    <w:rsid w:val="003E52F7"/>
    <w:rsid w:val="003E53DC"/>
    <w:rsid w:val="003E5E3B"/>
    <w:rsid w:val="003E5F08"/>
    <w:rsid w:val="003E65DA"/>
    <w:rsid w:val="003E6619"/>
    <w:rsid w:val="003E682B"/>
    <w:rsid w:val="003E6BB3"/>
    <w:rsid w:val="003E6D79"/>
    <w:rsid w:val="003E74DC"/>
    <w:rsid w:val="003E7853"/>
    <w:rsid w:val="003E7A1C"/>
    <w:rsid w:val="003F01C1"/>
    <w:rsid w:val="003F0B11"/>
    <w:rsid w:val="003F168B"/>
    <w:rsid w:val="003F1CC5"/>
    <w:rsid w:val="003F3030"/>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B6"/>
    <w:rsid w:val="00406BC4"/>
    <w:rsid w:val="00406D5E"/>
    <w:rsid w:val="0040740D"/>
    <w:rsid w:val="0040741D"/>
    <w:rsid w:val="00407A5A"/>
    <w:rsid w:val="00407BCD"/>
    <w:rsid w:val="00407EB7"/>
    <w:rsid w:val="00410211"/>
    <w:rsid w:val="0041074D"/>
    <w:rsid w:val="00411266"/>
    <w:rsid w:val="004116DD"/>
    <w:rsid w:val="004119C4"/>
    <w:rsid w:val="004122C1"/>
    <w:rsid w:val="00412A5B"/>
    <w:rsid w:val="00412A82"/>
    <w:rsid w:val="00412F55"/>
    <w:rsid w:val="00413806"/>
    <w:rsid w:val="0041432D"/>
    <w:rsid w:val="00414F49"/>
    <w:rsid w:val="00414F54"/>
    <w:rsid w:val="004152E2"/>
    <w:rsid w:val="00415794"/>
    <w:rsid w:val="00415CAF"/>
    <w:rsid w:val="0041626F"/>
    <w:rsid w:val="00416356"/>
    <w:rsid w:val="00416D84"/>
    <w:rsid w:val="00416F07"/>
    <w:rsid w:val="004175AF"/>
    <w:rsid w:val="00417743"/>
    <w:rsid w:val="00417A64"/>
    <w:rsid w:val="0042015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E84"/>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2BAB"/>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477BD"/>
    <w:rsid w:val="004502CC"/>
    <w:rsid w:val="00450713"/>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878"/>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A9"/>
    <w:rsid w:val="004711E8"/>
    <w:rsid w:val="00471998"/>
    <w:rsid w:val="00472262"/>
    <w:rsid w:val="004722F6"/>
    <w:rsid w:val="00472AE8"/>
    <w:rsid w:val="0047347D"/>
    <w:rsid w:val="004734E1"/>
    <w:rsid w:val="00473664"/>
    <w:rsid w:val="00473718"/>
    <w:rsid w:val="0047372A"/>
    <w:rsid w:val="00473998"/>
    <w:rsid w:val="00474239"/>
    <w:rsid w:val="00474246"/>
    <w:rsid w:val="004745F4"/>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2A48"/>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0FC0"/>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4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DC"/>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73F"/>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59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369"/>
    <w:rsid w:val="005045D0"/>
    <w:rsid w:val="00504E7B"/>
    <w:rsid w:val="005057ED"/>
    <w:rsid w:val="00505D63"/>
    <w:rsid w:val="00506005"/>
    <w:rsid w:val="005062C1"/>
    <w:rsid w:val="00506ECE"/>
    <w:rsid w:val="005070A6"/>
    <w:rsid w:val="005071AD"/>
    <w:rsid w:val="0050776D"/>
    <w:rsid w:val="00507ED1"/>
    <w:rsid w:val="00510833"/>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96D"/>
    <w:rsid w:val="00526D45"/>
    <w:rsid w:val="00527004"/>
    <w:rsid w:val="0052772A"/>
    <w:rsid w:val="00527AF2"/>
    <w:rsid w:val="00527B96"/>
    <w:rsid w:val="00527CB4"/>
    <w:rsid w:val="00527DBE"/>
    <w:rsid w:val="00530A36"/>
    <w:rsid w:val="00531004"/>
    <w:rsid w:val="00531806"/>
    <w:rsid w:val="00531CFA"/>
    <w:rsid w:val="00532139"/>
    <w:rsid w:val="00532532"/>
    <w:rsid w:val="005329C2"/>
    <w:rsid w:val="00532C62"/>
    <w:rsid w:val="00533338"/>
    <w:rsid w:val="00533FE0"/>
    <w:rsid w:val="0053432B"/>
    <w:rsid w:val="00534F6D"/>
    <w:rsid w:val="00534FF9"/>
    <w:rsid w:val="0053506A"/>
    <w:rsid w:val="005352A6"/>
    <w:rsid w:val="00535A55"/>
    <w:rsid w:val="00535DBD"/>
    <w:rsid w:val="005376F7"/>
    <w:rsid w:val="0053797E"/>
    <w:rsid w:val="00537A2E"/>
    <w:rsid w:val="00537E4D"/>
    <w:rsid w:val="0054058A"/>
    <w:rsid w:val="0054098A"/>
    <w:rsid w:val="00540DDB"/>
    <w:rsid w:val="005412D3"/>
    <w:rsid w:val="005413DB"/>
    <w:rsid w:val="0054175C"/>
    <w:rsid w:val="005417D5"/>
    <w:rsid w:val="00541E80"/>
    <w:rsid w:val="00541FF6"/>
    <w:rsid w:val="00542145"/>
    <w:rsid w:val="00542434"/>
    <w:rsid w:val="00542E94"/>
    <w:rsid w:val="0054321A"/>
    <w:rsid w:val="0054346E"/>
    <w:rsid w:val="00543505"/>
    <w:rsid w:val="00543D66"/>
    <w:rsid w:val="00543DB6"/>
    <w:rsid w:val="00543DB7"/>
    <w:rsid w:val="00543E45"/>
    <w:rsid w:val="005443C4"/>
    <w:rsid w:val="00544A1D"/>
    <w:rsid w:val="00544A2D"/>
    <w:rsid w:val="00544CAD"/>
    <w:rsid w:val="00544DDA"/>
    <w:rsid w:val="00545299"/>
    <w:rsid w:val="00545F03"/>
    <w:rsid w:val="00546343"/>
    <w:rsid w:val="00546A84"/>
    <w:rsid w:val="00546AF5"/>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1CE"/>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62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54F"/>
    <w:rsid w:val="00576F7E"/>
    <w:rsid w:val="00576F8F"/>
    <w:rsid w:val="00577249"/>
    <w:rsid w:val="00577DE8"/>
    <w:rsid w:val="00577EC4"/>
    <w:rsid w:val="00577F25"/>
    <w:rsid w:val="00580052"/>
    <w:rsid w:val="00580564"/>
    <w:rsid w:val="0058059E"/>
    <w:rsid w:val="005805FE"/>
    <w:rsid w:val="005806A6"/>
    <w:rsid w:val="005808DA"/>
    <w:rsid w:val="005811F8"/>
    <w:rsid w:val="00581210"/>
    <w:rsid w:val="00581AAC"/>
    <w:rsid w:val="005820A3"/>
    <w:rsid w:val="0058219C"/>
    <w:rsid w:val="005822A9"/>
    <w:rsid w:val="00582343"/>
    <w:rsid w:val="0058238B"/>
    <w:rsid w:val="0058267B"/>
    <w:rsid w:val="005828C9"/>
    <w:rsid w:val="00582926"/>
    <w:rsid w:val="00582B27"/>
    <w:rsid w:val="005834F6"/>
    <w:rsid w:val="00583766"/>
    <w:rsid w:val="005837EE"/>
    <w:rsid w:val="00583BEE"/>
    <w:rsid w:val="00584164"/>
    <w:rsid w:val="00584419"/>
    <w:rsid w:val="00584678"/>
    <w:rsid w:val="00584801"/>
    <w:rsid w:val="005848E4"/>
    <w:rsid w:val="00584C17"/>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EE9"/>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1A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98C"/>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7F7"/>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499"/>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6F1"/>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4F1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0BB"/>
    <w:rsid w:val="00603262"/>
    <w:rsid w:val="006033E0"/>
    <w:rsid w:val="00603736"/>
    <w:rsid w:val="006037A1"/>
    <w:rsid w:val="006038A8"/>
    <w:rsid w:val="0060391F"/>
    <w:rsid w:val="00603961"/>
    <w:rsid w:val="006039CD"/>
    <w:rsid w:val="0060588C"/>
    <w:rsid w:val="00605EF4"/>
    <w:rsid w:val="006062DE"/>
    <w:rsid w:val="006063D0"/>
    <w:rsid w:val="006069AD"/>
    <w:rsid w:val="00606CDC"/>
    <w:rsid w:val="00606D44"/>
    <w:rsid w:val="00607088"/>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17759"/>
    <w:rsid w:val="0062052D"/>
    <w:rsid w:val="006207AD"/>
    <w:rsid w:val="00620865"/>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2E00"/>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37D3C"/>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420"/>
    <w:rsid w:val="006645D1"/>
    <w:rsid w:val="00665330"/>
    <w:rsid w:val="006663E6"/>
    <w:rsid w:val="00666543"/>
    <w:rsid w:val="006667B0"/>
    <w:rsid w:val="00666EA6"/>
    <w:rsid w:val="00667192"/>
    <w:rsid w:val="006671E7"/>
    <w:rsid w:val="00667749"/>
    <w:rsid w:val="006679B3"/>
    <w:rsid w:val="00667B3E"/>
    <w:rsid w:val="00667CE8"/>
    <w:rsid w:val="00667EE4"/>
    <w:rsid w:val="00670181"/>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77ED5"/>
    <w:rsid w:val="00680450"/>
    <w:rsid w:val="00680EC6"/>
    <w:rsid w:val="0068173B"/>
    <w:rsid w:val="006819B0"/>
    <w:rsid w:val="0068204F"/>
    <w:rsid w:val="00682052"/>
    <w:rsid w:val="00682076"/>
    <w:rsid w:val="00682151"/>
    <w:rsid w:val="00682667"/>
    <w:rsid w:val="006826C5"/>
    <w:rsid w:val="006827CA"/>
    <w:rsid w:val="00682996"/>
    <w:rsid w:val="00683289"/>
    <w:rsid w:val="00683654"/>
    <w:rsid w:val="00683CB0"/>
    <w:rsid w:val="006846D2"/>
    <w:rsid w:val="006847A3"/>
    <w:rsid w:val="00684D1F"/>
    <w:rsid w:val="006854E4"/>
    <w:rsid w:val="0068638E"/>
    <w:rsid w:val="006866DB"/>
    <w:rsid w:val="00686776"/>
    <w:rsid w:val="00686A28"/>
    <w:rsid w:val="00686DBF"/>
    <w:rsid w:val="00686EDB"/>
    <w:rsid w:val="00687685"/>
    <w:rsid w:val="00687E89"/>
    <w:rsid w:val="00691231"/>
    <w:rsid w:val="006913A9"/>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23F"/>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503E"/>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6874"/>
    <w:rsid w:val="006D7154"/>
    <w:rsid w:val="006D7432"/>
    <w:rsid w:val="006D7622"/>
    <w:rsid w:val="006D79B9"/>
    <w:rsid w:val="006D7ACD"/>
    <w:rsid w:val="006D7D28"/>
    <w:rsid w:val="006D7DB0"/>
    <w:rsid w:val="006D7E34"/>
    <w:rsid w:val="006E031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571"/>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4C4"/>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730"/>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15BE"/>
    <w:rsid w:val="00741F05"/>
    <w:rsid w:val="00742207"/>
    <w:rsid w:val="00742340"/>
    <w:rsid w:val="00742A29"/>
    <w:rsid w:val="00742C67"/>
    <w:rsid w:val="00743324"/>
    <w:rsid w:val="00744055"/>
    <w:rsid w:val="00744308"/>
    <w:rsid w:val="007444AF"/>
    <w:rsid w:val="00745330"/>
    <w:rsid w:val="007453B8"/>
    <w:rsid w:val="007456AB"/>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2DE3"/>
    <w:rsid w:val="007530E5"/>
    <w:rsid w:val="00753934"/>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AB1"/>
    <w:rsid w:val="00760D0B"/>
    <w:rsid w:val="00760EC5"/>
    <w:rsid w:val="00761702"/>
    <w:rsid w:val="007617C9"/>
    <w:rsid w:val="00761B3A"/>
    <w:rsid w:val="00761D7C"/>
    <w:rsid w:val="00761E2A"/>
    <w:rsid w:val="00761E6F"/>
    <w:rsid w:val="00761ED5"/>
    <w:rsid w:val="00761FEE"/>
    <w:rsid w:val="00762202"/>
    <w:rsid w:val="00762B56"/>
    <w:rsid w:val="00762D0B"/>
    <w:rsid w:val="007631D7"/>
    <w:rsid w:val="007636A9"/>
    <w:rsid w:val="007636EC"/>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57BB"/>
    <w:rsid w:val="0078585D"/>
    <w:rsid w:val="00785A6B"/>
    <w:rsid w:val="00786066"/>
    <w:rsid w:val="00786C2F"/>
    <w:rsid w:val="00786CD6"/>
    <w:rsid w:val="00786E0F"/>
    <w:rsid w:val="00786E37"/>
    <w:rsid w:val="00786E72"/>
    <w:rsid w:val="00787093"/>
    <w:rsid w:val="007871EA"/>
    <w:rsid w:val="007876EA"/>
    <w:rsid w:val="007878A8"/>
    <w:rsid w:val="00787BF1"/>
    <w:rsid w:val="00787D67"/>
    <w:rsid w:val="00790621"/>
    <w:rsid w:val="00790C4A"/>
    <w:rsid w:val="00790FEB"/>
    <w:rsid w:val="00791588"/>
    <w:rsid w:val="00792030"/>
    <w:rsid w:val="007920E6"/>
    <w:rsid w:val="00792D28"/>
    <w:rsid w:val="00792F60"/>
    <w:rsid w:val="00793185"/>
    <w:rsid w:val="00793D9C"/>
    <w:rsid w:val="00794060"/>
    <w:rsid w:val="007941E0"/>
    <w:rsid w:val="0079431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1F5E"/>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081"/>
    <w:rsid w:val="007D15B2"/>
    <w:rsid w:val="007D1ADD"/>
    <w:rsid w:val="007D1DB0"/>
    <w:rsid w:val="007D20AB"/>
    <w:rsid w:val="007D2361"/>
    <w:rsid w:val="007D278E"/>
    <w:rsid w:val="007D2BB5"/>
    <w:rsid w:val="007D36BC"/>
    <w:rsid w:val="007D36FE"/>
    <w:rsid w:val="007D4027"/>
    <w:rsid w:val="007D4849"/>
    <w:rsid w:val="007D49A4"/>
    <w:rsid w:val="007D5265"/>
    <w:rsid w:val="007D531F"/>
    <w:rsid w:val="007D533F"/>
    <w:rsid w:val="007D545C"/>
    <w:rsid w:val="007D56BD"/>
    <w:rsid w:val="007D5760"/>
    <w:rsid w:val="007D59F1"/>
    <w:rsid w:val="007D5E73"/>
    <w:rsid w:val="007D5FBF"/>
    <w:rsid w:val="007D60D5"/>
    <w:rsid w:val="007D64F3"/>
    <w:rsid w:val="007D65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8A5"/>
    <w:rsid w:val="00804936"/>
    <w:rsid w:val="00804E7F"/>
    <w:rsid w:val="00805452"/>
    <w:rsid w:val="0080560C"/>
    <w:rsid w:val="00805866"/>
    <w:rsid w:val="008059C9"/>
    <w:rsid w:val="00805CDC"/>
    <w:rsid w:val="008062CC"/>
    <w:rsid w:val="00806CA5"/>
    <w:rsid w:val="008101FB"/>
    <w:rsid w:val="0081020B"/>
    <w:rsid w:val="008108D6"/>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2B83"/>
    <w:rsid w:val="008334AD"/>
    <w:rsid w:val="00833870"/>
    <w:rsid w:val="00833A57"/>
    <w:rsid w:val="00833B45"/>
    <w:rsid w:val="00835485"/>
    <w:rsid w:val="00836EA5"/>
    <w:rsid w:val="00837FE8"/>
    <w:rsid w:val="00840206"/>
    <w:rsid w:val="0084089E"/>
    <w:rsid w:val="00840DDE"/>
    <w:rsid w:val="00841906"/>
    <w:rsid w:val="00841AC1"/>
    <w:rsid w:val="00841D3B"/>
    <w:rsid w:val="00841EC6"/>
    <w:rsid w:val="00841FF9"/>
    <w:rsid w:val="008430C1"/>
    <w:rsid w:val="008430DE"/>
    <w:rsid w:val="00843DEB"/>
    <w:rsid w:val="00844CA6"/>
    <w:rsid w:val="00845802"/>
    <w:rsid w:val="00845ADA"/>
    <w:rsid w:val="00845CC1"/>
    <w:rsid w:val="008460D4"/>
    <w:rsid w:val="00846465"/>
    <w:rsid w:val="00846821"/>
    <w:rsid w:val="0084694F"/>
    <w:rsid w:val="00846DED"/>
    <w:rsid w:val="00846FB3"/>
    <w:rsid w:val="00847071"/>
    <w:rsid w:val="0084725C"/>
    <w:rsid w:val="008473D7"/>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388"/>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586F"/>
    <w:rsid w:val="00876127"/>
    <w:rsid w:val="008761EC"/>
    <w:rsid w:val="008766F6"/>
    <w:rsid w:val="00876781"/>
    <w:rsid w:val="008769C5"/>
    <w:rsid w:val="008778D8"/>
    <w:rsid w:val="008779BA"/>
    <w:rsid w:val="00877B2F"/>
    <w:rsid w:val="00877BA1"/>
    <w:rsid w:val="00880135"/>
    <w:rsid w:val="00880E02"/>
    <w:rsid w:val="00880E25"/>
    <w:rsid w:val="00880E9D"/>
    <w:rsid w:val="00881B12"/>
    <w:rsid w:val="0088202C"/>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DB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2D4D"/>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2C3"/>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5F67"/>
    <w:rsid w:val="008E615E"/>
    <w:rsid w:val="008E633E"/>
    <w:rsid w:val="008E6450"/>
    <w:rsid w:val="008E6E6C"/>
    <w:rsid w:val="008E71CD"/>
    <w:rsid w:val="008E7EC0"/>
    <w:rsid w:val="008F036D"/>
    <w:rsid w:val="008F04C5"/>
    <w:rsid w:val="008F09A7"/>
    <w:rsid w:val="008F0B2D"/>
    <w:rsid w:val="008F11B2"/>
    <w:rsid w:val="008F15D4"/>
    <w:rsid w:val="008F17DF"/>
    <w:rsid w:val="008F181C"/>
    <w:rsid w:val="008F1DB1"/>
    <w:rsid w:val="008F2554"/>
    <w:rsid w:val="008F2739"/>
    <w:rsid w:val="008F2E74"/>
    <w:rsid w:val="008F3925"/>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88F"/>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58F"/>
    <w:rsid w:val="009337BA"/>
    <w:rsid w:val="009340F9"/>
    <w:rsid w:val="009343E7"/>
    <w:rsid w:val="0093458C"/>
    <w:rsid w:val="00934D9C"/>
    <w:rsid w:val="00935734"/>
    <w:rsid w:val="00935BF8"/>
    <w:rsid w:val="00935EE5"/>
    <w:rsid w:val="00936B9F"/>
    <w:rsid w:val="009374F4"/>
    <w:rsid w:val="00937759"/>
    <w:rsid w:val="00937D8C"/>
    <w:rsid w:val="0094022E"/>
    <w:rsid w:val="00940391"/>
    <w:rsid w:val="00940936"/>
    <w:rsid w:val="00940B6A"/>
    <w:rsid w:val="00941172"/>
    <w:rsid w:val="00941477"/>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6D10"/>
    <w:rsid w:val="00947ECF"/>
    <w:rsid w:val="0095110D"/>
    <w:rsid w:val="0095173A"/>
    <w:rsid w:val="00951974"/>
    <w:rsid w:val="00951E1F"/>
    <w:rsid w:val="00951FBD"/>
    <w:rsid w:val="0095260B"/>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577B7"/>
    <w:rsid w:val="00957EAD"/>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393"/>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2A8"/>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29"/>
    <w:rsid w:val="00997F77"/>
    <w:rsid w:val="009A0AAD"/>
    <w:rsid w:val="009A0DD4"/>
    <w:rsid w:val="009A120B"/>
    <w:rsid w:val="009A12C8"/>
    <w:rsid w:val="009A12FB"/>
    <w:rsid w:val="009A1AED"/>
    <w:rsid w:val="009A1B74"/>
    <w:rsid w:val="009A1BEE"/>
    <w:rsid w:val="009A1E71"/>
    <w:rsid w:val="009A2AC8"/>
    <w:rsid w:val="009A2CB8"/>
    <w:rsid w:val="009A2D4D"/>
    <w:rsid w:val="009A2EEF"/>
    <w:rsid w:val="009A30F9"/>
    <w:rsid w:val="009A3638"/>
    <w:rsid w:val="009A3751"/>
    <w:rsid w:val="009A3BE3"/>
    <w:rsid w:val="009A47FF"/>
    <w:rsid w:val="009A4849"/>
    <w:rsid w:val="009A486F"/>
    <w:rsid w:val="009A48F4"/>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A30"/>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7CE"/>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A51"/>
    <w:rsid w:val="009D3D58"/>
    <w:rsid w:val="009D4161"/>
    <w:rsid w:val="009D4693"/>
    <w:rsid w:val="009D4A90"/>
    <w:rsid w:val="009D5520"/>
    <w:rsid w:val="009D55FF"/>
    <w:rsid w:val="009D58F4"/>
    <w:rsid w:val="009D6154"/>
    <w:rsid w:val="009D6870"/>
    <w:rsid w:val="009D6A29"/>
    <w:rsid w:val="009D6FB0"/>
    <w:rsid w:val="009D7242"/>
    <w:rsid w:val="009D7268"/>
    <w:rsid w:val="009D75D5"/>
    <w:rsid w:val="009D7709"/>
    <w:rsid w:val="009D77B4"/>
    <w:rsid w:val="009E0142"/>
    <w:rsid w:val="009E0281"/>
    <w:rsid w:val="009E06AC"/>
    <w:rsid w:val="009E0BBC"/>
    <w:rsid w:val="009E1064"/>
    <w:rsid w:val="009E1CA6"/>
    <w:rsid w:val="009E1D09"/>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18A"/>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66D"/>
    <w:rsid w:val="009F59F9"/>
    <w:rsid w:val="009F69F2"/>
    <w:rsid w:val="009F6EE8"/>
    <w:rsid w:val="009F7554"/>
    <w:rsid w:val="009F76ED"/>
    <w:rsid w:val="00A000E5"/>
    <w:rsid w:val="00A001B9"/>
    <w:rsid w:val="00A0020B"/>
    <w:rsid w:val="00A0038A"/>
    <w:rsid w:val="00A00424"/>
    <w:rsid w:val="00A005D4"/>
    <w:rsid w:val="00A0103B"/>
    <w:rsid w:val="00A01176"/>
    <w:rsid w:val="00A01277"/>
    <w:rsid w:val="00A014DB"/>
    <w:rsid w:val="00A01761"/>
    <w:rsid w:val="00A0189E"/>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27D58"/>
    <w:rsid w:val="00A30014"/>
    <w:rsid w:val="00A303FA"/>
    <w:rsid w:val="00A3076F"/>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5CB4"/>
    <w:rsid w:val="00A46E2A"/>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070"/>
    <w:rsid w:val="00A533CF"/>
    <w:rsid w:val="00A536B1"/>
    <w:rsid w:val="00A545B8"/>
    <w:rsid w:val="00A54A7B"/>
    <w:rsid w:val="00A55248"/>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B16"/>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06C"/>
    <w:rsid w:val="00A852DA"/>
    <w:rsid w:val="00A8569E"/>
    <w:rsid w:val="00A8575A"/>
    <w:rsid w:val="00A85808"/>
    <w:rsid w:val="00A86090"/>
    <w:rsid w:val="00A862C5"/>
    <w:rsid w:val="00A86597"/>
    <w:rsid w:val="00A86945"/>
    <w:rsid w:val="00A86E19"/>
    <w:rsid w:val="00A876A7"/>
    <w:rsid w:val="00A878D4"/>
    <w:rsid w:val="00A87AC9"/>
    <w:rsid w:val="00A90324"/>
    <w:rsid w:val="00A90AEB"/>
    <w:rsid w:val="00A91889"/>
    <w:rsid w:val="00A92425"/>
    <w:rsid w:val="00A9245A"/>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C5E"/>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4BB5"/>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433"/>
    <w:rsid w:val="00AC2B69"/>
    <w:rsid w:val="00AC2D12"/>
    <w:rsid w:val="00AC2F7B"/>
    <w:rsid w:val="00AC300E"/>
    <w:rsid w:val="00AC323B"/>
    <w:rsid w:val="00AC33D7"/>
    <w:rsid w:val="00AC3904"/>
    <w:rsid w:val="00AC3BBE"/>
    <w:rsid w:val="00AC4374"/>
    <w:rsid w:val="00AC4388"/>
    <w:rsid w:val="00AC43CB"/>
    <w:rsid w:val="00AC4C09"/>
    <w:rsid w:val="00AC50D9"/>
    <w:rsid w:val="00AC50EB"/>
    <w:rsid w:val="00AC5180"/>
    <w:rsid w:val="00AC53CF"/>
    <w:rsid w:val="00AC53F1"/>
    <w:rsid w:val="00AC5632"/>
    <w:rsid w:val="00AC5CA3"/>
    <w:rsid w:val="00AC60C6"/>
    <w:rsid w:val="00AC6285"/>
    <w:rsid w:val="00AC62F9"/>
    <w:rsid w:val="00AC669C"/>
    <w:rsid w:val="00AC6C57"/>
    <w:rsid w:val="00AC7D06"/>
    <w:rsid w:val="00AC7DFF"/>
    <w:rsid w:val="00AD07CA"/>
    <w:rsid w:val="00AD0CF8"/>
    <w:rsid w:val="00AD1452"/>
    <w:rsid w:val="00AD27C3"/>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756"/>
    <w:rsid w:val="00AD5C10"/>
    <w:rsid w:val="00AD5ECE"/>
    <w:rsid w:val="00AD6971"/>
    <w:rsid w:val="00AD776A"/>
    <w:rsid w:val="00AD7EAE"/>
    <w:rsid w:val="00AE0B7A"/>
    <w:rsid w:val="00AE0BA8"/>
    <w:rsid w:val="00AE0C12"/>
    <w:rsid w:val="00AE0CBC"/>
    <w:rsid w:val="00AE1D8F"/>
    <w:rsid w:val="00AE2740"/>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0AE"/>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262D"/>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16A"/>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3FEE"/>
    <w:rsid w:val="00B3491A"/>
    <w:rsid w:val="00B34BCB"/>
    <w:rsid w:val="00B34EF1"/>
    <w:rsid w:val="00B34F2A"/>
    <w:rsid w:val="00B3634A"/>
    <w:rsid w:val="00B366F8"/>
    <w:rsid w:val="00B36C02"/>
    <w:rsid w:val="00B3731A"/>
    <w:rsid w:val="00B3755F"/>
    <w:rsid w:val="00B3768A"/>
    <w:rsid w:val="00B37C69"/>
    <w:rsid w:val="00B37CCB"/>
    <w:rsid w:val="00B37FD8"/>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6E85"/>
    <w:rsid w:val="00B572BD"/>
    <w:rsid w:val="00B573B0"/>
    <w:rsid w:val="00B57C98"/>
    <w:rsid w:val="00B57CB2"/>
    <w:rsid w:val="00B57EBD"/>
    <w:rsid w:val="00B57F8F"/>
    <w:rsid w:val="00B57FCA"/>
    <w:rsid w:val="00B601D4"/>
    <w:rsid w:val="00B60B9F"/>
    <w:rsid w:val="00B60C69"/>
    <w:rsid w:val="00B60E1E"/>
    <w:rsid w:val="00B612BA"/>
    <w:rsid w:val="00B617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881"/>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170"/>
    <w:rsid w:val="00B742FD"/>
    <w:rsid w:val="00B74566"/>
    <w:rsid w:val="00B74696"/>
    <w:rsid w:val="00B75166"/>
    <w:rsid w:val="00B751F9"/>
    <w:rsid w:val="00B757AC"/>
    <w:rsid w:val="00B7580C"/>
    <w:rsid w:val="00B7728E"/>
    <w:rsid w:val="00B77A13"/>
    <w:rsid w:val="00B77D80"/>
    <w:rsid w:val="00B80552"/>
    <w:rsid w:val="00B805F5"/>
    <w:rsid w:val="00B8089D"/>
    <w:rsid w:val="00B80AF9"/>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6C63"/>
    <w:rsid w:val="00B875F9"/>
    <w:rsid w:val="00B87F00"/>
    <w:rsid w:val="00B901E7"/>
    <w:rsid w:val="00B9087B"/>
    <w:rsid w:val="00B9125E"/>
    <w:rsid w:val="00B9136D"/>
    <w:rsid w:val="00B93277"/>
    <w:rsid w:val="00B93D4D"/>
    <w:rsid w:val="00B94C06"/>
    <w:rsid w:val="00B9509F"/>
    <w:rsid w:val="00B952DA"/>
    <w:rsid w:val="00B95881"/>
    <w:rsid w:val="00B95932"/>
    <w:rsid w:val="00B95D3B"/>
    <w:rsid w:val="00B9614A"/>
    <w:rsid w:val="00B9626F"/>
    <w:rsid w:val="00B96365"/>
    <w:rsid w:val="00B96450"/>
    <w:rsid w:val="00B96BDF"/>
    <w:rsid w:val="00B96FB8"/>
    <w:rsid w:val="00B97202"/>
    <w:rsid w:val="00B97637"/>
    <w:rsid w:val="00B97A69"/>
    <w:rsid w:val="00BA0849"/>
    <w:rsid w:val="00BA0C43"/>
    <w:rsid w:val="00BA123C"/>
    <w:rsid w:val="00BA13AE"/>
    <w:rsid w:val="00BA160C"/>
    <w:rsid w:val="00BA16EE"/>
    <w:rsid w:val="00BA1999"/>
    <w:rsid w:val="00BA1F2E"/>
    <w:rsid w:val="00BA2F15"/>
    <w:rsid w:val="00BA302D"/>
    <w:rsid w:val="00BA30D8"/>
    <w:rsid w:val="00BA332B"/>
    <w:rsid w:val="00BA33F9"/>
    <w:rsid w:val="00BA3F43"/>
    <w:rsid w:val="00BA40C7"/>
    <w:rsid w:val="00BA47F3"/>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12A7"/>
    <w:rsid w:val="00BC27A2"/>
    <w:rsid w:val="00BC2C84"/>
    <w:rsid w:val="00BC36F3"/>
    <w:rsid w:val="00BC373A"/>
    <w:rsid w:val="00BC3937"/>
    <w:rsid w:val="00BC3961"/>
    <w:rsid w:val="00BC3B07"/>
    <w:rsid w:val="00BC40BB"/>
    <w:rsid w:val="00BC4132"/>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3747"/>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AFE"/>
    <w:rsid w:val="00BF0DFF"/>
    <w:rsid w:val="00BF1259"/>
    <w:rsid w:val="00BF13CE"/>
    <w:rsid w:val="00BF1497"/>
    <w:rsid w:val="00BF1804"/>
    <w:rsid w:val="00BF1883"/>
    <w:rsid w:val="00BF1A2A"/>
    <w:rsid w:val="00BF2317"/>
    <w:rsid w:val="00BF237B"/>
    <w:rsid w:val="00BF2869"/>
    <w:rsid w:val="00BF2A47"/>
    <w:rsid w:val="00BF2DFA"/>
    <w:rsid w:val="00BF35C5"/>
    <w:rsid w:val="00BF36C3"/>
    <w:rsid w:val="00BF39F8"/>
    <w:rsid w:val="00BF3D68"/>
    <w:rsid w:val="00BF4908"/>
    <w:rsid w:val="00BF4ECF"/>
    <w:rsid w:val="00BF4FB0"/>
    <w:rsid w:val="00BF5058"/>
    <w:rsid w:val="00BF514D"/>
    <w:rsid w:val="00BF56F5"/>
    <w:rsid w:val="00BF5804"/>
    <w:rsid w:val="00BF58C6"/>
    <w:rsid w:val="00BF6528"/>
    <w:rsid w:val="00BF67ED"/>
    <w:rsid w:val="00BF6818"/>
    <w:rsid w:val="00BF6CD7"/>
    <w:rsid w:val="00BF6FE8"/>
    <w:rsid w:val="00BF7451"/>
    <w:rsid w:val="00BF7930"/>
    <w:rsid w:val="00BF7C35"/>
    <w:rsid w:val="00BF7D24"/>
    <w:rsid w:val="00C0001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5C"/>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1FE2"/>
    <w:rsid w:val="00C12069"/>
    <w:rsid w:val="00C1207F"/>
    <w:rsid w:val="00C12224"/>
    <w:rsid w:val="00C12820"/>
    <w:rsid w:val="00C12DE9"/>
    <w:rsid w:val="00C12F7C"/>
    <w:rsid w:val="00C13366"/>
    <w:rsid w:val="00C1390D"/>
    <w:rsid w:val="00C13C66"/>
    <w:rsid w:val="00C147B7"/>
    <w:rsid w:val="00C15CA9"/>
    <w:rsid w:val="00C167F9"/>
    <w:rsid w:val="00C16C58"/>
    <w:rsid w:val="00C16C6F"/>
    <w:rsid w:val="00C16F77"/>
    <w:rsid w:val="00C16FEA"/>
    <w:rsid w:val="00C1742F"/>
    <w:rsid w:val="00C17678"/>
    <w:rsid w:val="00C17955"/>
    <w:rsid w:val="00C17CF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005"/>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28B"/>
    <w:rsid w:val="00C52500"/>
    <w:rsid w:val="00C52968"/>
    <w:rsid w:val="00C52DFB"/>
    <w:rsid w:val="00C530FF"/>
    <w:rsid w:val="00C531FD"/>
    <w:rsid w:val="00C533F9"/>
    <w:rsid w:val="00C535A9"/>
    <w:rsid w:val="00C53E36"/>
    <w:rsid w:val="00C554AB"/>
    <w:rsid w:val="00C55761"/>
    <w:rsid w:val="00C55D8B"/>
    <w:rsid w:val="00C55DD0"/>
    <w:rsid w:val="00C563B1"/>
    <w:rsid w:val="00C56600"/>
    <w:rsid w:val="00C56B4E"/>
    <w:rsid w:val="00C57A89"/>
    <w:rsid w:val="00C57C2F"/>
    <w:rsid w:val="00C57DDB"/>
    <w:rsid w:val="00C60C49"/>
    <w:rsid w:val="00C60D5B"/>
    <w:rsid w:val="00C60D8A"/>
    <w:rsid w:val="00C61B6C"/>
    <w:rsid w:val="00C61FF0"/>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5B9A"/>
    <w:rsid w:val="00C762C6"/>
    <w:rsid w:val="00C7655F"/>
    <w:rsid w:val="00C767E1"/>
    <w:rsid w:val="00C77177"/>
    <w:rsid w:val="00C77833"/>
    <w:rsid w:val="00C77DBF"/>
    <w:rsid w:val="00C77F1D"/>
    <w:rsid w:val="00C8023F"/>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3BB"/>
    <w:rsid w:val="00C94684"/>
    <w:rsid w:val="00C9528B"/>
    <w:rsid w:val="00C95433"/>
    <w:rsid w:val="00C95C96"/>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BED"/>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27"/>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897"/>
    <w:rsid w:val="00CC095F"/>
    <w:rsid w:val="00CC0F0D"/>
    <w:rsid w:val="00CC1573"/>
    <w:rsid w:val="00CC16C9"/>
    <w:rsid w:val="00CC19FC"/>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23"/>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DA8"/>
    <w:rsid w:val="00CD7F71"/>
    <w:rsid w:val="00CE0A08"/>
    <w:rsid w:val="00CE0C30"/>
    <w:rsid w:val="00CE136D"/>
    <w:rsid w:val="00CE13FE"/>
    <w:rsid w:val="00CE1831"/>
    <w:rsid w:val="00CE18D0"/>
    <w:rsid w:val="00CE1CD0"/>
    <w:rsid w:val="00CE1DCD"/>
    <w:rsid w:val="00CE1EDE"/>
    <w:rsid w:val="00CE256E"/>
    <w:rsid w:val="00CE291D"/>
    <w:rsid w:val="00CE30DF"/>
    <w:rsid w:val="00CE3320"/>
    <w:rsid w:val="00CE3323"/>
    <w:rsid w:val="00CE3772"/>
    <w:rsid w:val="00CE384F"/>
    <w:rsid w:val="00CE3D97"/>
    <w:rsid w:val="00CE4254"/>
    <w:rsid w:val="00CE4B31"/>
    <w:rsid w:val="00CE4C27"/>
    <w:rsid w:val="00CE4E5D"/>
    <w:rsid w:val="00CE500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08B"/>
    <w:rsid w:val="00CF673C"/>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93F"/>
    <w:rsid w:val="00D06AB5"/>
    <w:rsid w:val="00D0743F"/>
    <w:rsid w:val="00D0756B"/>
    <w:rsid w:val="00D07643"/>
    <w:rsid w:val="00D07660"/>
    <w:rsid w:val="00D0793A"/>
    <w:rsid w:val="00D105F9"/>
    <w:rsid w:val="00D107C4"/>
    <w:rsid w:val="00D114C1"/>
    <w:rsid w:val="00D11A36"/>
    <w:rsid w:val="00D11A45"/>
    <w:rsid w:val="00D11C5E"/>
    <w:rsid w:val="00D11EE3"/>
    <w:rsid w:val="00D12400"/>
    <w:rsid w:val="00D129D8"/>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392"/>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962"/>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059E"/>
    <w:rsid w:val="00D415F9"/>
    <w:rsid w:val="00D41AE6"/>
    <w:rsid w:val="00D41E08"/>
    <w:rsid w:val="00D41F32"/>
    <w:rsid w:val="00D42933"/>
    <w:rsid w:val="00D42A44"/>
    <w:rsid w:val="00D43262"/>
    <w:rsid w:val="00D432F3"/>
    <w:rsid w:val="00D43876"/>
    <w:rsid w:val="00D43B61"/>
    <w:rsid w:val="00D43D9B"/>
    <w:rsid w:val="00D4436F"/>
    <w:rsid w:val="00D44883"/>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C8"/>
    <w:rsid w:val="00D522D3"/>
    <w:rsid w:val="00D52963"/>
    <w:rsid w:val="00D52E87"/>
    <w:rsid w:val="00D530C4"/>
    <w:rsid w:val="00D5372D"/>
    <w:rsid w:val="00D53BC3"/>
    <w:rsid w:val="00D5463D"/>
    <w:rsid w:val="00D5518C"/>
    <w:rsid w:val="00D5568D"/>
    <w:rsid w:val="00D55C22"/>
    <w:rsid w:val="00D55C4C"/>
    <w:rsid w:val="00D56637"/>
    <w:rsid w:val="00D566B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2DE6"/>
    <w:rsid w:val="00D6303E"/>
    <w:rsid w:val="00D635D5"/>
    <w:rsid w:val="00D6383E"/>
    <w:rsid w:val="00D63983"/>
    <w:rsid w:val="00D63A5E"/>
    <w:rsid w:val="00D63BE7"/>
    <w:rsid w:val="00D63DDD"/>
    <w:rsid w:val="00D6429C"/>
    <w:rsid w:val="00D64975"/>
    <w:rsid w:val="00D650B6"/>
    <w:rsid w:val="00D6529E"/>
    <w:rsid w:val="00D676A1"/>
    <w:rsid w:val="00D70C99"/>
    <w:rsid w:val="00D70CAC"/>
    <w:rsid w:val="00D7101B"/>
    <w:rsid w:val="00D72B9D"/>
    <w:rsid w:val="00D72DDF"/>
    <w:rsid w:val="00D7367D"/>
    <w:rsid w:val="00D73840"/>
    <w:rsid w:val="00D73B7D"/>
    <w:rsid w:val="00D73BBA"/>
    <w:rsid w:val="00D74A9B"/>
    <w:rsid w:val="00D75714"/>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36BA"/>
    <w:rsid w:val="00D843E9"/>
    <w:rsid w:val="00D84568"/>
    <w:rsid w:val="00D84A0D"/>
    <w:rsid w:val="00D84BEC"/>
    <w:rsid w:val="00D84DFE"/>
    <w:rsid w:val="00D85122"/>
    <w:rsid w:val="00D8537C"/>
    <w:rsid w:val="00D85748"/>
    <w:rsid w:val="00D8587C"/>
    <w:rsid w:val="00D86551"/>
    <w:rsid w:val="00D869E7"/>
    <w:rsid w:val="00D86B9B"/>
    <w:rsid w:val="00D871EC"/>
    <w:rsid w:val="00D8727D"/>
    <w:rsid w:val="00D875A4"/>
    <w:rsid w:val="00D902BC"/>
    <w:rsid w:val="00D906D4"/>
    <w:rsid w:val="00D90E8B"/>
    <w:rsid w:val="00D90F69"/>
    <w:rsid w:val="00D91CB6"/>
    <w:rsid w:val="00D91F38"/>
    <w:rsid w:val="00D92BDF"/>
    <w:rsid w:val="00D92D56"/>
    <w:rsid w:val="00D93474"/>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63E"/>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9A"/>
    <w:rsid w:val="00DB18BA"/>
    <w:rsid w:val="00DB1E9D"/>
    <w:rsid w:val="00DB29D1"/>
    <w:rsid w:val="00DB2CAE"/>
    <w:rsid w:val="00DB2EE2"/>
    <w:rsid w:val="00DB3858"/>
    <w:rsid w:val="00DB4739"/>
    <w:rsid w:val="00DB49DD"/>
    <w:rsid w:val="00DB4A1A"/>
    <w:rsid w:val="00DB4A52"/>
    <w:rsid w:val="00DB51EF"/>
    <w:rsid w:val="00DB532F"/>
    <w:rsid w:val="00DB622F"/>
    <w:rsid w:val="00DB6368"/>
    <w:rsid w:val="00DB65B5"/>
    <w:rsid w:val="00DB7403"/>
    <w:rsid w:val="00DB7607"/>
    <w:rsid w:val="00DB7C30"/>
    <w:rsid w:val="00DC0528"/>
    <w:rsid w:val="00DC059F"/>
    <w:rsid w:val="00DC05FD"/>
    <w:rsid w:val="00DC0842"/>
    <w:rsid w:val="00DC0D0A"/>
    <w:rsid w:val="00DC1A29"/>
    <w:rsid w:val="00DC21B3"/>
    <w:rsid w:val="00DC2B77"/>
    <w:rsid w:val="00DC2F78"/>
    <w:rsid w:val="00DC3D08"/>
    <w:rsid w:val="00DC437D"/>
    <w:rsid w:val="00DC48F1"/>
    <w:rsid w:val="00DC4C16"/>
    <w:rsid w:val="00DC4D01"/>
    <w:rsid w:val="00DC4D29"/>
    <w:rsid w:val="00DC5742"/>
    <w:rsid w:val="00DC6D49"/>
    <w:rsid w:val="00DC772B"/>
    <w:rsid w:val="00DC7C01"/>
    <w:rsid w:val="00DC7F79"/>
    <w:rsid w:val="00DD04F0"/>
    <w:rsid w:val="00DD0AED"/>
    <w:rsid w:val="00DD171D"/>
    <w:rsid w:val="00DD1B6C"/>
    <w:rsid w:val="00DD1E23"/>
    <w:rsid w:val="00DD2A88"/>
    <w:rsid w:val="00DD2BF2"/>
    <w:rsid w:val="00DD3036"/>
    <w:rsid w:val="00DD3039"/>
    <w:rsid w:val="00DD3154"/>
    <w:rsid w:val="00DD3292"/>
    <w:rsid w:val="00DD339B"/>
    <w:rsid w:val="00DD34AB"/>
    <w:rsid w:val="00DD3D0D"/>
    <w:rsid w:val="00DD4EDD"/>
    <w:rsid w:val="00DD4FDF"/>
    <w:rsid w:val="00DD53D2"/>
    <w:rsid w:val="00DD646D"/>
    <w:rsid w:val="00DD6A20"/>
    <w:rsid w:val="00DD6CB1"/>
    <w:rsid w:val="00DD743C"/>
    <w:rsid w:val="00DD7818"/>
    <w:rsid w:val="00DD7B1B"/>
    <w:rsid w:val="00DD7BA4"/>
    <w:rsid w:val="00DD7BB6"/>
    <w:rsid w:val="00DE00C4"/>
    <w:rsid w:val="00DE0FEE"/>
    <w:rsid w:val="00DE1568"/>
    <w:rsid w:val="00DE1753"/>
    <w:rsid w:val="00DE180C"/>
    <w:rsid w:val="00DE193F"/>
    <w:rsid w:val="00DE1E12"/>
    <w:rsid w:val="00DE2163"/>
    <w:rsid w:val="00DE24BF"/>
    <w:rsid w:val="00DE28C9"/>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0ABE"/>
    <w:rsid w:val="00DF1212"/>
    <w:rsid w:val="00DF19A4"/>
    <w:rsid w:val="00DF21E0"/>
    <w:rsid w:val="00DF233C"/>
    <w:rsid w:val="00DF2ACA"/>
    <w:rsid w:val="00DF2D9F"/>
    <w:rsid w:val="00DF3B1B"/>
    <w:rsid w:val="00DF3C14"/>
    <w:rsid w:val="00DF3DD0"/>
    <w:rsid w:val="00DF4018"/>
    <w:rsid w:val="00DF4101"/>
    <w:rsid w:val="00DF42F6"/>
    <w:rsid w:val="00DF43AB"/>
    <w:rsid w:val="00DF459E"/>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AD8"/>
    <w:rsid w:val="00E12FA5"/>
    <w:rsid w:val="00E130DD"/>
    <w:rsid w:val="00E13352"/>
    <w:rsid w:val="00E1395C"/>
    <w:rsid w:val="00E13B63"/>
    <w:rsid w:val="00E13EF0"/>
    <w:rsid w:val="00E1403D"/>
    <w:rsid w:val="00E15334"/>
    <w:rsid w:val="00E15969"/>
    <w:rsid w:val="00E159EA"/>
    <w:rsid w:val="00E160FF"/>
    <w:rsid w:val="00E162C9"/>
    <w:rsid w:val="00E168C4"/>
    <w:rsid w:val="00E16C55"/>
    <w:rsid w:val="00E16EF0"/>
    <w:rsid w:val="00E16FD2"/>
    <w:rsid w:val="00E173BB"/>
    <w:rsid w:val="00E175AF"/>
    <w:rsid w:val="00E17CBA"/>
    <w:rsid w:val="00E17CE9"/>
    <w:rsid w:val="00E17DAB"/>
    <w:rsid w:val="00E20FB8"/>
    <w:rsid w:val="00E215FE"/>
    <w:rsid w:val="00E21B03"/>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24A"/>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6F06"/>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4C6C"/>
    <w:rsid w:val="00E45150"/>
    <w:rsid w:val="00E45997"/>
    <w:rsid w:val="00E461B2"/>
    <w:rsid w:val="00E46482"/>
    <w:rsid w:val="00E46AB2"/>
    <w:rsid w:val="00E46C45"/>
    <w:rsid w:val="00E47373"/>
    <w:rsid w:val="00E4783B"/>
    <w:rsid w:val="00E47995"/>
    <w:rsid w:val="00E47A24"/>
    <w:rsid w:val="00E47C31"/>
    <w:rsid w:val="00E503EB"/>
    <w:rsid w:val="00E50C67"/>
    <w:rsid w:val="00E50F1B"/>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37C"/>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61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27D"/>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251"/>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18C4"/>
    <w:rsid w:val="00ED2081"/>
    <w:rsid w:val="00ED261C"/>
    <w:rsid w:val="00ED2D77"/>
    <w:rsid w:val="00ED3118"/>
    <w:rsid w:val="00ED33FF"/>
    <w:rsid w:val="00ED3F71"/>
    <w:rsid w:val="00ED4491"/>
    <w:rsid w:val="00ED4598"/>
    <w:rsid w:val="00ED49EF"/>
    <w:rsid w:val="00ED4A61"/>
    <w:rsid w:val="00ED596D"/>
    <w:rsid w:val="00ED604C"/>
    <w:rsid w:val="00ED60B7"/>
    <w:rsid w:val="00ED6617"/>
    <w:rsid w:val="00ED6CA9"/>
    <w:rsid w:val="00ED701A"/>
    <w:rsid w:val="00ED72F1"/>
    <w:rsid w:val="00ED7403"/>
    <w:rsid w:val="00ED78F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1F"/>
    <w:rsid w:val="00F120DB"/>
    <w:rsid w:val="00F1223D"/>
    <w:rsid w:val="00F12668"/>
    <w:rsid w:val="00F1281A"/>
    <w:rsid w:val="00F12A33"/>
    <w:rsid w:val="00F12B74"/>
    <w:rsid w:val="00F12DEF"/>
    <w:rsid w:val="00F14385"/>
    <w:rsid w:val="00F14510"/>
    <w:rsid w:val="00F147E9"/>
    <w:rsid w:val="00F1555F"/>
    <w:rsid w:val="00F158E3"/>
    <w:rsid w:val="00F15C97"/>
    <w:rsid w:val="00F15D04"/>
    <w:rsid w:val="00F1663B"/>
    <w:rsid w:val="00F16931"/>
    <w:rsid w:val="00F16986"/>
    <w:rsid w:val="00F16AFE"/>
    <w:rsid w:val="00F170DE"/>
    <w:rsid w:val="00F1744C"/>
    <w:rsid w:val="00F17C6E"/>
    <w:rsid w:val="00F17DD0"/>
    <w:rsid w:val="00F17FAD"/>
    <w:rsid w:val="00F20733"/>
    <w:rsid w:val="00F20B0C"/>
    <w:rsid w:val="00F20DC2"/>
    <w:rsid w:val="00F20E27"/>
    <w:rsid w:val="00F21881"/>
    <w:rsid w:val="00F219F9"/>
    <w:rsid w:val="00F227CF"/>
    <w:rsid w:val="00F23119"/>
    <w:rsid w:val="00F23325"/>
    <w:rsid w:val="00F23BC3"/>
    <w:rsid w:val="00F23C9A"/>
    <w:rsid w:val="00F245CF"/>
    <w:rsid w:val="00F245D8"/>
    <w:rsid w:val="00F2465B"/>
    <w:rsid w:val="00F24904"/>
    <w:rsid w:val="00F26083"/>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618"/>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59C"/>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99A"/>
    <w:rsid w:val="00F51E07"/>
    <w:rsid w:val="00F524F3"/>
    <w:rsid w:val="00F528E4"/>
    <w:rsid w:val="00F52D0F"/>
    <w:rsid w:val="00F52EA0"/>
    <w:rsid w:val="00F5302A"/>
    <w:rsid w:val="00F53034"/>
    <w:rsid w:val="00F5313E"/>
    <w:rsid w:val="00F532B7"/>
    <w:rsid w:val="00F5373F"/>
    <w:rsid w:val="00F5385B"/>
    <w:rsid w:val="00F53C1A"/>
    <w:rsid w:val="00F5469B"/>
    <w:rsid w:val="00F54E23"/>
    <w:rsid w:val="00F552BF"/>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4C3"/>
    <w:rsid w:val="00F62AE1"/>
    <w:rsid w:val="00F62DBA"/>
    <w:rsid w:val="00F63A1C"/>
    <w:rsid w:val="00F63A4A"/>
    <w:rsid w:val="00F6410A"/>
    <w:rsid w:val="00F64331"/>
    <w:rsid w:val="00F649D8"/>
    <w:rsid w:val="00F64DBC"/>
    <w:rsid w:val="00F64F0E"/>
    <w:rsid w:val="00F65AAF"/>
    <w:rsid w:val="00F65C49"/>
    <w:rsid w:val="00F65DBA"/>
    <w:rsid w:val="00F65E92"/>
    <w:rsid w:val="00F6691A"/>
    <w:rsid w:val="00F66A7F"/>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39B7"/>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7C9"/>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1A3F"/>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239"/>
    <w:rsid w:val="00FB4346"/>
    <w:rsid w:val="00FB4FF7"/>
    <w:rsid w:val="00FB5240"/>
    <w:rsid w:val="00FB5749"/>
    <w:rsid w:val="00FB5F54"/>
    <w:rsid w:val="00FB6185"/>
    <w:rsid w:val="00FB64E3"/>
    <w:rsid w:val="00FB6A09"/>
    <w:rsid w:val="00FB6B84"/>
    <w:rsid w:val="00FB6BCB"/>
    <w:rsid w:val="00FB70FA"/>
    <w:rsid w:val="00FB73DD"/>
    <w:rsid w:val="00FB743F"/>
    <w:rsid w:val="00FB773C"/>
    <w:rsid w:val="00FB78C1"/>
    <w:rsid w:val="00FB7AB9"/>
    <w:rsid w:val="00FB7E19"/>
    <w:rsid w:val="00FB7F90"/>
    <w:rsid w:val="00FC03C7"/>
    <w:rsid w:val="00FC0492"/>
    <w:rsid w:val="00FC06C8"/>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9ED"/>
    <w:rsid w:val="00FC6C0A"/>
    <w:rsid w:val="00FC76E7"/>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398"/>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ACA"/>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32"/>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77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iPriority w:val="99"/>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C772B"/>
    <w:rPr>
      <w:rFonts w:asciiTheme="majorHAnsi" w:eastAsiaTheme="majorEastAsia" w:hAnsiTheme="majorHAnsi" w:cstheme="majorBidi"/>
      <w:color w:val="365F91" w:themeColor="accent1" w:themeShade="BF"/>
    </w:rPr>
  </w:style>
  <w:style w:type="character" w:customStyle="1" w:styleId="uv3um">
    <w:name w:val="uv3um"/>
    <w:basedOn w:val="DefaultParagraphFont"/>
    <w:rsid w:val="00AC2F7B"/>
  </w:style>
  <w:style w:type="paragraph" w:customStyle="1" w:styleId="Style1">
    <w:name w:val="Style1"/>
    <w:basedOn w:val="Heading2"/>
    <w:link w:val="Style1Char"/>
    <w:qFormat/>
    <w:rsid w:val="006E0314"/>
    <w:pPr>
      <w:tabs>
        <w:tab w:val="left" w:pos="-1440"/>
        <w:tab w:val="left" w:pos="-720"/>
        <w:tab w:val="left" w:pos="4320"/>
        <w:tab w:val="left" w:pos="10440"/>
      </w:tabs>
      <w:spacing w:before="0"/>
      <w:ind w:right="360"/>
    </w:pPr>
    <w:rPr>
      <w:rFonts w:ascii="Book Antiqua" w:hAnsi="Book Antiqua"/>
      <w:b/>
      <w:bCs/>
      <w:color w:val="1F497D" w:themeColor="text2"/>
      <w:sz w:val="24"/>
      <w:szCs w:val="24"/>
    </w:rPr>
  </w:style>
  <w:style w:type="character" w:customStyle="1" w:styleId="Style1Char">
    <w:name w:val="Style1 Char"/>
    <w:basedOn w:val="Heading2Char"/>
    <w:link w:val="Style1"/>
    <w:rsid w:val="006E0314"/>
    <w:rPr>
      <w:rFonts w:ascii="Book Antiqua" w:eastAsiaTheme="majorEastAsia" w:hAnsi="Book Antiqua" w:cstheme="majorBidi"/>
      <w:b/>
      <w:bCs/>
      <w:color w:val="1F497D"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58946778">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63377183">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0372145">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77813043">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89556199">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150427">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82407875">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07309948">
      <w:bodyDiv w:val="1"/>
      <w:marLeft w:val="0"/>
      <w:marRight w:val="0"/>
      <w:marTop w:val="0"/>
      <w:marBottom w:val="0"/>
      <w:divBdr>
        <w:top w:val="none" w:sz="0" w:space="0" w:color="auto"/>
        <w:left w:val="none" w:sz="0" w:space="0" w:color="auto"/>
        <w:bottom w:val="none" w:sz="0" w:space="0" w:color="auto"/>
        <w:right w:val="none" w:sz="0" w:space="0" w:color="auto"/>
      </w:divBdr>
    </w:div>
    <w:div w:id="411198111">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656339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0266167">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5268093">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85191710">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03920795">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3959756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48499906">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58619839">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07691899">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22955277">
      <w:bodyDiv w:val="1"/>
      <w:marLeft w:val="0"/>
      <w:marRight w:val="0"/>
      <w:marTop w:val="0"/>
      <w:marBottom w:val="0"/>
      <w:divBdr>
        <w:top w:val="none" w:sz="0" w:space="0" w:color="auto"/>
        <w:left w:val="none" w:sz="0" w:space="0" w:color="auto"/>
        <w:bottom w:val="none" w:sz="0" w:space="0" w:color="auto"/>
        <w:right w:val="none" w:sz="0" w:space="0" w:color="auto"/>
      </w:divBdr>
    </w:div>
    <w:div w:id="934479153">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45388137">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2514409">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4117113">
      <w:bodyDiv w:val="1"/>
      <w:marLeft w:val="0"/>
      <w:marRight w:val="0"/>
      <w:marTop w:val="0"/>
      <w:marBottom w:val="0"/>
      <w:divBdr>
        <w:top w:val="none" w:sz="0" w:space="0" w:color="auto"/>
        <w:left w:val="none" w:sz="0" w:space="0" w:color="auto"/>
        <w:bottom w:val="none" w:sz="0" w:space="0" w:color="auto"/>
        <w:right w:val="none" w:sz="0" w:space="0" w:color="auto"/>
      </w:divBdr>
    </w:div>
    <w:div w:id="1014913816">
      <w:bodyDiv w:val="1"/>
      <w:marLeft w:val="0"/>
      <w:marRight w:val="0"/>
      <w:marTop w:val="0"/>
      <w:marBottom w:val="0"/>
      <w:divBdr>
        <w:top w:val="none" w:sz="0" w:space="0" w:color="auto"/>
        <w:left w:val="none" w:sz="0" w:space="0" w:color="auto"/>
        <w:bottom w:val="none" w:sz="0" w:space="0" w:color="auto"/>
        <w:right w:val="none" w:sz="0" w:space="0" w:color="auto"/>
      </w:divBdr>
    </w:div>
    <w:div w:id="1016543009">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65101878">
      <w:bodyDiv w:val="1"/>
      <w:marLeft w:val="0"/>
      <w:marRight w:val="0"/>
      <w:marTop w:val="0"/>
      <w:marBottom w:val="0"/>
      <w:divBdr>
        <w:top w:val="none" w:sz="0" w:space="0" w:color="auto"/>
        <w:left w:val="none" w:sz="0" w:space="0" w:color="auto"/>
        <w:bottom w:val="none" w:sz="0" w:space="0" w:color="auto"/>
        <w:right w:val="none" w:sz="0" w:space="0" w:color="auto"/>
      </w:divBdr>
    </w:div>
    <w:div w:id="1066680527">
      <w:bodyDiv w:val="1"/>
      <w:marLeft w:val="0"/>
      <w:marRight w:val="0"/>
      <w:marTop w:val="0"/>
      <w:marBottom w:val="0"/>
      <w:divBdr>
        <w:top w:val="none" w:sz="0" w:space="0" w:color="auto"/>
        <w:left w:val="none" w:sz="0" w:space="0" w:color="auto"/>
        <w:bottom w:val="none" w:sz="0" w:space="0" w:color="auto"/>
        <w:right w:val="none" w:sz="0" w:space="0" w:color="auto"/>
      </w:divBdr>
    </w:div>
    <w:div w:id="1069772862">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4525226">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1662251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36208392">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8970161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73312818">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624786">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0204875">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4660174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1054400">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692367808">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5597524">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0060009">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67920097">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258193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3599401">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795557125">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1838272">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1998874064">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4212742">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65519525">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097241338">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19062156">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sos/cec/rules/index.html" TargetMode="External"/><Relationship Id="rId13" Type="http://schemas.openxmlformats.org/officeDocument/2006/relationships/hyperlink" Target="http://www.maine.gov/mpuc" TargetMode="External"/><Relationship Id="rId18" Type="http://schemas.openxmlformats.org/officeDocument/2006/relationships/hyperlink" Target="https://gcc02.safelinks.protection.outlook.com/?url=https%3A%2F%2Fmainestate.zoom.us%2Fmeeting%2Fregister%2Fw6FSW-6qS_CZ_GVRXEfOKQ&amp;data=05%7C02%7CJonathan.H.Leach%40maine.gov%7Ca5e1b6a560c546c04fb608dde3d39d56%7C413fa8ab207d4b629bcdea1a8f2f864e%7C0%7C0%7C638917220191324519%7CUnknown%7CTWFpbGZsb3d8eyJFbXB0eU1hcGkiOnRydWUsIlYiOiIwLjAuMDAwMCIsIlAiOiJXaW4zMiIsIkFOIjoiTWFpbCIsIldUIjoyfQ%3D%3D%7C0%7C%7C%7C&amp;sdata=22njCgjs48emhHwMPLSUUSTHseiHeqJMLIJXmQdYqgY%3D&amp;reserved=0" TargetMode="External"/><Relationship Id="rId26" Type="http://schemas.openxmlformats.org/officeDocument/2006/relationships/hyperlink" Target="mailto:Dillon.f.murray@maine.gov" TargetMode="External"/><Relationship Id="rId3" Type="http://schemas.openxmlformats.org/officeDocument/2006/relationships/styles" Target="styles.xml"/><Relationship Id="rId21" Type="http://schemas.openxmlformats.org/officeDocument/2006/relationships/hyperlink" Target="mailto:emily.a.cathcart@maine.gov" TargetMode="External"/><Relationship Id="rId7" Type="http://schemas.openxmlformats.org/officeDocument/2006/relationships/endnotes" Target="endnotes.xml"/><Relationship Id="rId12" Type="http://schemas.openxmlformats.org/officeDocument/2006/relationships/hyperlink" Target="mailto:maine.puc@maine.gov" TargetMode="External"/><Relationship Id="rId17" Type="http://schemas.openxmlformats.org/officeDocument/2006/relationships/hyperlink" Target="mailto:Emily.A.Cathcart@maine.gov" TargetMode="External"/><Relationship Id="rId25" Type="http://schemas.openxmlformats.org/officeDocument/2006/relationships/hyperlink" Target="mailto:Libby.Stone-Sterling@maine.gov" TargetMode="External"/><Relationship Id="rId2" Type="http://schemas.openxmlformats.org/officeDocument/2006/relationships/numbering" Target="numbering.xml"/><Relationship Id="rId16" Type="http://schemas.openxmlformats.org/officeDocument/2006/relationships/hyperlink" Target="https://www.maine.gov/dhhs/ofi/arules" TargetMode="External"/><Relationship Id="rId20" Type="http://schemas.openxmlformats.org/officeDocument/2006/relationships/hyperlink" Target="https://www.maine.gov/dhhs/about/rulemak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Aube@maine.gov" TargetMode="External"/><Relationship Id="rId24" Type="http://schemas.openxmlformats.org/officeDocument/2006/relationships/hyperlink" Target="mailto:Libby.Stone-Sterling@maine.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lexandria.Lauritzen@Maine.gov" TargetMode="External"/><Relationship Id="rId23" Type="http://schemas.openxmlformats.org/officeDocument/2006/relationships/hyperlink" Target="mailto:Libby.Stone-Sterling@maine.gov" TargetMode="External"/><Relationship Id="rId28" Type="http://schemas.openxmlformats.org/officeDocument/2006/relationships/hyperlink" Target="mailto:catherine.coolidge@maine.gov" TargetMode="External"/><Relationship Id="rId10" Type="http://schemas.openxmlformats.org/officeDocument/2006/relationships/hyperlink" Target="http://www.maine.gov/ethics" TargetMode="External"/><Relationship Id="rId19" Type="http://schemas.openxmlformats.org/officeDocument/2006/relationships/hyperlink" Target="mailto:Jonathan.H.Leach@maine.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lie.Aube@maine.gov" TargetMode="External"/><Relationship Id="rId14" Type="http://schemas.openxmlformats.org/officeDocument/2006/relationships/hyperlink" Target="mailto:pamela.kowalchuk@maine.gov" TargetMode="External"/><Relationship Id="rId22" Type="http://schemas.openxmlformats.org/officeDocument/2006/relationships/hyperlink" Target="mailto:Libby.Stone-Sterling@maine.gov" TargetMode="External"/><Relationship Id="rId27" Type="http://schemas.openxmlformats.org/officeDocument/2006/relationships/hyperlink" Target="http://www.maine.gov/dhhs/oms/rules/index.s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2921</Words>
  <Characters>19381</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2025-07-14T10:01:00Z</dcterms:created>
  <dcterms:modified xsi:type="dcterms:W3CDTF">2025-09-03T11:33:00Z</dcterms:modified>
</cp:coreProperties>
</file>